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3D99A" w14:textId="06708225" w:rsidR="00366C10" w:rsidRDefault="00366C10" w:rsidP="00225D8F">
      <w:pPr>
        <w:pStyle w:val="Kop1"/>
      </w:pPr>
      <w:bookmarkStart w:id="0" w:name="_Toc63936762"/>
      <w:bookmarkStart w:id="1" w:name="_Toc96669541"/>
      <w:bookmarkStart w:id="2" w:name="_Toc63936764"/>
      <w:bookmarkStart w:id="3" w:name="_Toc96669543"/>
      <w:r>
        <w:rPr>
          <w:rFonts w:ascii="Arial" w:eastAsia="Arial" w:hAnsi="Arial"/>
          <w:noProof/>
          <w:sz w:val="25"/>
          <w:szCs w:val="25"/>
        </w:rPr>
        <w:drawing>
          <wp:anchor distT="0" distB="0" distL="114300" distR="114300" simplePos="0" relativeHeight="251659264" behindDoc="1" locked="0" layoutInCell="1" allowOverlap="1" wp14:anchorId="253D8582" wp14:editId="6226B531">
            <wp:simplePos x="0" y="0"/>
            <wp:positionH relativeFrom="margin">
              <wp:align>right</wp:align>
            </wp:positionH>
            <wp:positionV relativeFrom="paragraph">
              <wp:posOffset>0</wp:posOffset>
            </wp:positionV>
            <wp:extent cx="932815" cy="926465"/>
            <wp:effectExtent l="0" t="0" r="635" b="6985"/>
            <wp:wrapTight wrapText="bothSides">
              <wp:wrapPolygon edited="0">
                <wp:start x="0" y="0"/>
                <wp:lineTo x="0" y="21319"/>
                <wp:lineTo x="21174" y="21319"/>
                <wp:lineTo x="21174"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2815" cy="926465"/>
                    </a:xfrm>
                    <a:prstGeom prst="rect">
                      <a:avLst/>
                    </a:prstGeom>
                    <a:noFill/>
                  </pic:spPr>
                </pic:pic>
              </a:graphicData>
            </a:graphic>
          </wp:anchor>
        </w:drawing>
      </w:r>
    </w:p>
    <w:p w14:paraId="55921435" w14:textId="257D38AC" w:rsidR="00225D8F" w:rsidRPr="00366C10" w:rsidRDefault="00225D8F" w:rsidP="00225D8F">
      <w:pPr>
        <w:pStyle w:val="Kop1"/>
        <w:rPr>
          <w:color w:val="660066"/>
        </w:rPr>
      </w:pPr>
      <w:r w:rsidRPr="00366C10">
        <w:rPr>
          <w:color w:val="660066"/>
        </w:rPr>
        <w:t>Case based discussie</w:t>
      </w:r>
      <w:bookmarkEnd w:id="0"/>
      <w:r w:rsidRPr="00366C10">
        <w:rPr>
          <w:color w:val="660066"/>
        </w:rPr>
        <w:t xml:space="preserve"> (CBD)</w:t>
      </w:r>
      <w:bookmarkEnd w:id="1"/>
      <w:r w:rsidRPr="00366C10">
        <w:rPr>
          <w:color w:val="660066"/>
        </w:rPr>
        <w:t xml:space="preserve"> </w:t>
      </w:r>
    </w:p>
    <w:p w14:paraId="601E0906" w14:textId="2C2ACA66" w:rsidR="00225D8F" w:rsidRPr="00366C10" w:rsidRDefault="00225D8F" w:rsidP="60126840">
      <w:pPr>
        <w:spacing w:line="276" w:lineRule="auto"/>
        <w:jc w:val="center"/>
        <w:rPr>
          <w:color w:val="660066"/>
          <w:sz w:val="36"/>
          <w:szCs w:val="36"/>
        </w:rPr>
      </w:pPr>
      <w:r w:rsidRPr="00366C10">
        <w:rPr>
          <w:color w:val="660066"/>
          <w:sz w:val="36"/>
          <w:szCs w:val="36"/>
        </w:rPr>
        <w:t>(</w:t>
      </w:r>
      <w:bookmarkStart w:id="4" w:name="_Int_f2w4TIcz"/>
      <w:r w:rsidR="00747065">
        <w:rPr>
          <w:color w:val="660066"/>
          <w:sz w:val="36"/>
          <w:szCs w:val="36"/>
        </w:rPr>
        <w:t>T</w:t>
      </w:r>
      <w:r w:rsidRPr="00366C10">
        <w:rPr>
          <w:color w:val="660066"/>
          <w:sz w:val="36"/>
          <w:szCs w:val="36"/>
        </w:rPr>
        <w:t>oepassen</w:t>
      </w:r>
      <w:bookmarkEnd w:id="4"/>
      <w:r w:rsidRPr="00366C10">
        <w:rPr>
          <w:color w:val="660066"/>
          <w:sz w:val="36"/>
          <w:szCs w:val="36"/>
        </w:rPr>
        <w:t xml:space="preserve"> van klinisch redeneren)</w:t>
      </w:r>
    </w:p>
    <w:p w14:paraId="14F349D5" w14:textId="543D62F3" w:rsidR="00747065" w:rsidRPr="00747065" w:rsidRDefault="00747065" w:rsidP="00747065">
      <w:pPr>
        <w:pStyle w:val="Kop2"/>
        <w:rPr>
          <w:color w:val="660066"/>
        </w:rPr>
      </w:pPr>
      <w:r w:rsidRPr="00747065">
        <w:rPr>
          <w:color w:val="660066"/>
        </w:rPr>
        <w:t>Handreiking Cas</w:t>
      </w:r>
      <w:bookmarkStart w:id="5" w:name="_GoBack"/>
      <w:bookmarkEnd w:id="5"/>
      <w:r w:rsidRPr="00747065">
        <w:rPr>
          <w:color w:val="660066"/>
        </w:rPr>
        <w:t>e based discussie</w:t>
      </w:r>
    </w:p>
    <w:p w14:paraId="2DD3681A" w14:textId="77777777" w:rsidR="00747065" w:rsidRDefault="00747065" w:rsidP="00747065">
      <w:pPr>
        <w:pStyle w:val="Kop3"/>
        <w:rPr>
          <w:color w:val="660066"/>
          <w:lang w:eastAsia="nl-NL"/>
        </w:rPr>
      </w:pPr>
    </w:p>
    <w:p w14:paraId="55339D93" w14:textId="11D18476" w:rsidR="00225D8F" w:rsidRPr="00747065" w:rsidRDefault="00225D8F" w:rsidP="00747065">
      <w:pPr>
        <w:pStyle w:val="Kop3"/>
        <w:rPr>
          <w:color w:val="660066"/>
          <w:lang w:eastAsia="nl-NL"/>
        </w:rPr>
      </w:pPr>
      <w:r w:rsidRPr="00747065">
        <w:rPr>
          <w:color w:val="660066"/>
          <w:lang w:eastAsia="nl-NL"/>
        </w:rPr>
        <w:t>Uitgangspunten</w:t>
      </w:r>
    </w:p>
    <w:p w14:paraId="3830E6A5" w14:textId="6AB929BF" w:rsidR="00225D8F" w:rsidRPr="004A08BB" w:rsidRDefault="00225D8F" w:rsidP="00225D8F">
      <w:pPr>
        <w:spacing w:line="276" w:lineRule="auto"/>
        <w:rPr>
          <w:lang w:eastAsia="nl-NL"/>
        </w:rPr>
      </w:pPr>
      <w:r w:rsidRPr="004A08BB">
        <w:rPr>
          <w:color w:val="000000"/>
          <w:shd w:val="clear" w:color="auto" w:fill="FFFFFF"/>
        </w:rPr>
        <w:t xml:space="preserve">Om een professionele activiteit te kunnen toevertrouwen, moet duidelijk zijn of de </w:t>
      </w:r>
      <w:r>
        <w:rPr>
          <w:color w:val="000000"/>
          <w:shd w:val="clear" w:color="auto" w:fill="FFFFFF"/>
        </w:rPr>
        <w:t>student</w:t>
      </w:r>
      <w:r w:rsidRPr="004A08BB">
        <w:rPr>
          <w:color w:val="000000"/>
          <w:shd w:val="clear" w:color="auto" w:fill="FFFFFF"/>
        </w:rPr>
        <w:t xml:space="preserve"> weet wat hij/zij doet, waarom hij/zij dat doet en of hij/zij weet hoe in een afwijkende situatie te handelen. Door een case-based discussie (CBD) krijgen de </w:t>
      </w:r>
      <w:r>
        <w:rPr>
          <w:color w:val="000000"/>
          <w:shd w:val="clear" w:color="auto" w:fill="FFFFFF"/>
        </w:rPr>
        <w:t>student</w:t>
      </w:r>
      <w:r w:rsidRPr="004A08BB">
        <w:rPr>
          <w:color w:val="000000"/>
          <w:shd w:val="clear" w:color="auto" w:fill="FFFFFF"/>
        </w:rPr>
        <w:t xml:space="preserve"> en de begeleider hier zicht op. Dit draagt bij aan het opbouwen van het vertrouwen. Doel van deze “wat als”-gesprekken is inzicht krijgen in wat de </w:t>
      </w:r>
      <w:r w:rsidR="5D5A054F">
        <w:rPr>
          <w:color w:val="000000"/>
          <w:shd w:val="clear" w:color="auto" w:fill="FFFFFF"/>
        </w:rPr>
        <w:t>student weet</w:t>
      </w:r>
      <w:r w:rsidRPr="004A08BB">
        <w:rPr>
          <w:color w:val="000000"/>
          <w:shd w:val="clear" w:color="auto" w:fill="FFFFFF"/>
        </w:rPr>
        <w:t xml:space="preserve"> en kan toepassen en op basis daarvan inschatten of de </w:t>
      </w:r>
      <w:r w:rsidR="6E7471FC">
        <w:rPr>
          <w:color w:val="000000"/>
          <w:shd w:val="clear" w:color="auto" w:fill="FFFFFF"/>
        </w:rPr>
        <w:t>student ook</w:t>
      </w:r>
      <w:r w:rsidRPr="004A08BB">
        <w:rPr>
          <w:color w:val="000000"/>
          <w:shd w:val="clear" w:color="auto" w:fill="FFFFFF"/>
        </w:rPr>
        <w:t xml:space="preserve"> kan handelen in toekomstige situaties die de begeleider niet allemaal zal observeren.</w:t>
      </w:r>
    </w:p>
    <w:p w14:paraId="470D2467" w14:textId="77777777" w:rsidR="00225D8F" w:rsidRPr="00747065" w:rsidRDefault="00225D8F" w:rsidP="00747065">
      <w:pPr>
        <w:pStyle w:val="Kop3"/>
        <w:rPr>
          <w:color w:val="660066"/>
          <w:lang w:eastAsia="nl-NL"/>
        </w:rPr>
      </w:pPr>
      <w:r w:rsidRPr="00747065">
        <w:rPr>
          <w:color w:val="660066"/>
          <w:lang w:eastAsia="nl-NL"/>
        </w:rPr>
        <w:t>Uitvoering</w:t>
      </w:r>
    </w:p>
    <w:p w14:paraId="5E3A62CD" w14:textId="2397E4EA" w:rsidR="00225D8F" w:rsidRPr="006F26A8" w:rsidRDefault="00225D8F" w:rsidP="60126840">
      <w:pPr>
        <w:shd w:val="clear" w:color="auto" w:fill="FFFFFF" w:themeFill="background1"/>
        <w:spacing w:after="240" w:line="276" w:lineRule="auto"/>
        <w:rPr>
          <w:rFonts w:eastAsia="Times New Roman"/>
          <w:color w:val="000000"/>
          <w:lang w:eastAsia="nl-NL"/>
        </w:rPr>
      </w:pPr>
      <w:r w:rsidRPr="60126840">
        <w:rPr>
          <w:rFonts w:eastAsia="Times New Roman"/>
          <w:color w:val="000000" w:themeColor="text1"/>
          <w:lang w:eastAsia="nl-NL"/>
        </w:rPr>
        <w:t xml:space="preserve">Bij een CBD houden de </w:t>
      </w:r>
      <w:r w:rsidR="6A4C8F11" w:rsidRPr="60126840">
        <w:rPr>
          <w:rFonts w:eastAsia="Times New Roman"/>
          <w:color w:val="000000" w:themeColor="text1"/>
          <w:lang w:eastAsia="nl-NL"/>
        </w:rPr>
        <w:t>student en</w:t>
      </w:r>
      <w:r w:rsidRPr="60126840">
        <w:rPr>
          <w:rFonts w:eastAsia="Times New Roman"/>
          <w:color w:val="000000" w:themeColor="text1"/>
          <w:lang w:eastAsia="nl-NL"/>
        </w:rPr>
        <w:t xml:space="preserve"> begeleider(s) na het uitvoeren van een professionele activiteit een gesprek over een recente casus (bijvoorbeeld een zorgvrager/situatie die zich die dag heeft voorgedaan). In de CBD komen vier deelonderwerpen aan bod waar de werkbegeleiders vragen over stelt en op doorvraagt: wat de </w:t>
      </w:r>
      <w:r w:rsidR="00E13ADE" w:rsidRPr="60126840">
        <w:rPr>
          <w:rFonts w:eastAsia="Times New Roman"/>
          <w:color w:val="000000" w:themeColor="text1"/>
          <w:lang w:eastAsia="nl-NL"/>
        </w:rPr>
        <w:t>student</w:t>
      </w:r>
      <w:r w:rsidRPr="60126840">
        <w:rPr>
          <w:rFonts w:eastAsia="Times New Roman"/>
          <w:color w:val="000000" w:themeColor="text1"/>
          <w:lang w:eastAsia="nl-NL"/>
        </w:rPr>
        <w:t xml:space="preserve"> heeft gedaan, welke achtergrondkennis hieraan ten grondslag ligt, welke risico’s en complicaties speelden en hoe de </w:t>
      </w:r>
      <w:r w:rsidR="00E13ADE" w:rsidRPr="60126840">
        <w:rPr>
          <w:rFonts w:eastAsia="Times New Roman"/>
          <w:color w:val="000000" w:themeColor="text1"/>
          <w:lang w:eastAsia="nl-NL"/>
        </w:rPr>
        <w:t>student</w:t>
      </w:r>
      <w:r w:rsidRPr="60126840">
        <w:rPr>
          <w:rFonts w:eastAsia="Times New Roman"/>
          <w:color w:val="000000" w:themeColor="text1"/>
          <w:lang w:eastAsia="nl-NL"/>
        </w:rPr>
        <w:t xml:space="preserve"> zou hebben gehandeld in andere situaties. Wanneer de </w:t>
      </w:r>
      <w:r w:rsidR="00E13ADE" w:rsidRPr="60126840">
        <w:rPr>
          <w:rFonts w:eastAsia="Times New Roman"/>
          <w:color w:val="000000" w:themeColor="text1"/>
          <w:lang w:eastAsia="nl-NL"/>
        </w:rPr>
        <w:t>student</w:t>
      </w:r>
      <w:r w:rsidRPr="60126840">
        <w:rPr>
          <w:rFonts w:eastAsia="Times New Roman"/>
          <w:color w:val="000000" w:themeColor="text1"/>
          <w:lang w:eastAsia="nl-NL"/>
        </w:rPr>
        <w:t xml:space="preserve"> over voldoende kennis- en redeneervaardigheden beschikt om in deze en vergelijkbare casussen adequaat te handelen, beoordeelt de werkbegeleider deze vier onderdelen als voldoende.</w:t>
      </w:r>
    </w:p>
    <w:p w14:paraId="00ED3515" w14:textId="77777777" w:rsidR="00225D8F" w:rsidRPr="006F26A8" w:rsidRDefault="00225D8F" w:rsidP="00225D8F">
      <w:pPr>
        <w:shd w:val="clear" w:color="auto" w:fill="FFFFFF"/>
        <w:spacing w:after="240" w:line="276" w:lineRule="auto"/>
        <w:rPr>
          <w:rFonts w:eastAsia="Times New Roman"/>
          <w:color w:val="000000"/>
          <w:lang w:eastAsia="nl-NL"/>
        </w:rPr>
      </w:pPr>
      <w:r w:rsidRPr="006F26A8">
        <w:rPr>
          <w:rFonts w:eastAsia="Times New Roman"/>
          <w:color w:val="000000"/>
          <w:lang w:eastAsia="nl-NL"/>
        </w:rPr>
        <w:t>Maak een CBD niet te</w:t>
      </w:r>
      <w:r>
        <w:rPr>
          <w:rFonts w:eastAsia="Times New Roman"/>
          <w:color w:val="000000"/>
          <w:lang w:eastAsia="nl-NL"/>
        </w:rPr>
        <w:t xml:space="preserve"> lang: streef naar ongeveer 15 à</w:t>
      </w:r>
      <w:r w:rsidRPr="006F26A8">
        <w:rPr>
          <w:rFonts w:eastAsia="Times New Roman"/>
          <w:color w:val="000000"/>
          <w:lang w:eastAsia="nl-NL"/>
        </w:rPr>
        <w:t xml:space="preserve"> 20 minuten</w:t>
      </w:r>
    </w:p>
    <w:p w14:paraId="271A1B9B" w14:textId="4247A75A" w:rsidR="00225D8F" w:rsidRPr="006F26A8" w:rsidRDefault="00225D8F" w:rsidP="00225D8F">
      <w:pPr>
        <w:shd w:val="clear" w:color="auto" w:fill="FFFFFF"/>
        <w:spacing w:after="240" w:line="276" w:lineRule="auto"/>
        <w:rPr>
          <w:rFonts w:eastAsia="Times New Roman"/>
          <w:color w:val="000000"/>
          <w:lang w:eastAsia="nl-NL"/>
        </w:rPr>
      </w:pPr>
      <w:r w:rsidRPr="006F26A8">
        <w:rPr>
          <w:rFonts w:eastAsia="Times New Roman"/>
          <w:color w:val="000000"/>
          <w:lang w:eastAsia="nl-NL"/>
        </w:rPr>
        <w:t xml:space="preserve">Een CBD kan lijken op het gesprek dat begeleiders soms met een </w:t>
      </w:r>
      <w:r w:rsidR="00E13ADE">
        <w:rPr>
          <w:rFonts w:eastAsia="Times New Roman"/>
          <w:color w:val="000000"/>
          <w:lang w:eastAsia="nl-NL"/>
        </w:rPr>
        <w:t>student</w:t>
      </w:r>
      <w:r w:rsidRPr="006F26A8">
        <w:rPr>
          <w:rFonts w:eastAsia="Times New Roman"/>
          <w:color w:val="000000"/>
          <w:lang w:eastAsia="nl-NL"/>
        </w:rPr>
        <w:t xml:space="preserve"> hebben om in te schatten of ze de </w:t>
      </w:r>
      <w:r w:rsidR="00E13ADE">
        <w:rPr>
          <w:rFonts w:eastAsia="Times New Roman"/>
          <w:color w:val="000000"/>
          <w:lang w:eastAsia="nl-NL"/>
        </w:rPr>
        <w:t>student</w:t>
      </w:r>
      <w:r w:rsidRPr="006F26A8">
        <w:rPr>
          <w:rFonts w:eastAsia="Times New Roman"/>
          <w:color w:val="000000"/>
          <w:lang w:eastAsia="nl-NL"/>
        </w:rPr>
        <w:t xml:space="preserve"> een activiteit bij een bepaalde zorgvrager kunnen laten uitvoeren. Het belangrijke verschil is dat van het CBD een formulier in het portfolio wordt opgenomen. Op dit formulier ligt de nadruk op de feedback, en niet op een verslag van het gesprek of de casus.</w:t>
      </w:r>
    </w:p>
    <w:p w14:paraId="2FA1CCE5" w14:textId="7BCFE058" w:rsidR="00225D8F" w:rsidRPr="004A08BB" w:rsidRDefault="00225D8F" w:rsidP="00225D8F">
      <w:pPr>
        <w:shd w:val="clear" w:color="auto" w:fill="FFFFFF"/>
        <w:spacing w:after="240" w:line="276" w:lineRule="auto"/>
        <w:rPr>
          <w:rFonts w:eastAsia="Times New Roman"/>
          <w:color w:val="000000"/>
          <w:lang w:eastAsia="nl-NL"/>
        </w:rPr>
      </w:pPr>
      <w:r w:rsidRPr="006F26A8">
        <w:rPr>
          <w:rFonts w:eastAsia="Times New Roman"/>
          <w:color w:val="000000"/>
          <w:lang w:eastAsia="nl-NL"/>
        </w:rPr>
        <w:t xml:space="preserve">Een belangrijk verschil met eventuele andere vormen van casustoetsing, verwerkingsopdrachten etc. is dat een CBD in het reguliere werk plaatsvindt, op basis van casuïstiek die zich op dat moment voordoet en dat er geen schriftelijke voorbereiding van een </w:t>
      </w:r>
      <w:r w:rsidR="00E13ADE">
        <w:rPr>
          <w:rFonts w:eastAsia="Times New Roman"/>
          <w:color w:val="000000"/>
          <w:lang w:eastAsia="nl-NL"/>
        </w:rPr>
        <w:t>student</w:t>
      </w:r>
      <w:r w:rsidRPr="006F26A8">
        <w:rPr>
          <w:rFonts w:eastAsia="Times New Roman"/>
          <w:color w:val="000000"/>
          <w:lang w:eastAsia="nl-NL"/>
        </w:rPr>
        <w:t xml:space="preserve"> wordt gevraagd. Het gaat om het toetsen van de op dat moment aanwezige kennis van de </w:t>
      </w:r>
      <w:r w:rsidR="00E13ADE">
        <w:rPr>
          <w:rFonts w:eastAsia="Times New Roman"/>
          <w:color w:val="000000"/>
          <w:lang w:eastAsia="nl-NL"/>
        </w:rPr>
        <w:t>student</w:t>
      </w:r>
      <w:r w:rsidRPr="006F26A8">
        <w:rPr>
          <w:rFonts w:eastAsia="Times New Roman"/>
          <w:color w:val="000000"/>
          <w:lang w:eastAsia="nl-NL"/>
        </w:rPr>
        <w:t>, toegepa</w:t>
      </w:r>
      <w:r w:rsidRPr="004A08BB">
        <w:rPr>
          <w:rFonts w:eastAsia="Times New Roman"/>
          <w:color w:val="000000"/>
          <w:lang w:eastAsia="nl-NL"/>
        </w:rPr>
        <w:t>st op die professionele context.</w:t>
      </w:r>
    </w:p>
    <w:p w14:paraId="6D25A2D1" w14:textId="77777777" w:rsidR="00366C10" w:rsidRDefault="00366C10" w:rsidP="00375B6D">
      <w:pPr>
        <w:pStyle w:val="Kop2"/>
        <w:spacing w:line="276" w:lineRule="auto"/>
        <w:rPr>
          <w:rFonts w:eastAsiaTheme="majorEastAsia"/>
          <w:color w:val="660066"/>
        </w:rPr>
        <w:sectPr w:rsidR="00366C10">
          <w:footerReference w:type="default" r:id="rId12"/>
          <w:pgSz w:w="11906" w:h="16838"/>
          <w:pgMar w:top="1417" w:right="1417" w:bottom="1417" w:left="1417" w:header="708" w:footer="708" w:gutter="0"/>
          <w:cols w:space="708"/>
          <w:docGrid w:linePitch="360"/>
        </w:sectPr>
      </w:pPr>
    </w:p>
    <w:p w14:paraId="787F10EF" w14:textId="0DD2DAEE" w:rsidR="00502EAB" w:rsidRPr="00747065" w:rsidRDefault="00C7766A" w:rsidP="00375B6D">
      <w:pPr>
        <w:pStyle w:val="Kop2"/>
        <w:spacing w:line="276" w:lineRule="auto"/>
        <w:rPr>
          <w:color w:val="660066"/>
        </w:rPr>
      </w:pPr>
      <w:r w:rsidRPr="00747065">
        <w:rPr>
          <w:rFonts w:eastAsiaTheme="majorEastAsia"/>
          <w:color w:val="660066"/>
        </w:rPr>
        <w:lastRenderedPageBreak/>
        <w:t>Formulier</w:t>
      </w:r>
      <w:r w:rsidR="00502EAB" w:rsidRPr="00747065">
        <w:rPr>
          <w:rFonts w:eastAsiaTheme="majorEastAsia"/>
          <w:color w:val="660066"/>
        </w:rPr>
        <w:t xml:space="preserve"> Case</w:t>
      </w:r>
      <w:r w:rsidR="0036654C" w:rsidRPr="00747065">
        <w:rPr>
          <w:rFonts w:eastAsiaTheme="majorEastAsia"/>
          <w:color w:val="660066"/>
        </w:rPr>
        <w:t xml:space="preserve"> </w:t>
      </w:r>
      <w:r w:rsidR="00502EAB" w:rsidRPr="00747065">
        <w:rPr>
          <w:rFonts w:eastAsiaTheme="majorEastAsia"/>
          <w:color w:val="660066"/>
        </w:rPr>
        <w:t>based discussie</w:t>
      </w:r>
      <w:bookmarkEnd w:id="2"/>
      <w:r w:rsidR="00F477AA" w:rsidRPr="00747065">
        <w:rPr>
          <w:rFonts w:eastAsiaTheme="majorEastAsia"/>
          <w:color w:val="660066"/>
        </w:rPr>
        <w:t xml:space="preserve"> (CBD)</w:t>
      </w:r>
      <w:bookmarkEnd w:id="3"/>
    </w:p>
    <w:p w14:paraId="2E4B0FB9" w14:textId="77777777" w:rsidR="00D74026" w:rsidRDefault="00D74026" w:rsidP="00D74026">
      <w:pPr>
        <w:spacing w:line="276" w:lineRule="auto"/>
      </w:pPr>
    </w:p>
    <w:tbl>
      <w:tblPr>
        <w:tblStyle w:val="Tabelraster"/>
        <w:tblW w:w="0" w:type="auto"/>
        <w:tblLook w:val="04A0" w:firstRow="1" w:lastRow="0" w:firstColumn="1" w:lastColumn="0" w:noHBand="0" w:noVBand="1"/>
      </w:tblPr>
      <w:tblGrid>
        <w:gridCol w:w="9062"/>
      </w:tblGrid>
      <w:tr w:rsidR="00D74026" w14:paraId="6EC2F884" w14:textId="77777777" w:rsidTr="160EB7BC">
        <w:tc>
          <w:tcPr>
            <w:tcW w:w="9062" w:type="dxa"/>
          </w:tcPr>
          <w:p w14:paraId="10A6EC46" w14:textId="11ADA8D5" w:rsidR="00D74026" w:rsidRDefault="00E13ADE" w:rsidP="00E13ADE">
            <w:pPr>
              <w:spacing w:line="276" w:lineRule="auto"/>
            </w:pPr>
            <w:r>
              <w:t>S</w:t>
            </w:r>
            <w:r w:rsidR="00F10DDC">
              <w:t>tudent</w:t>
            </w:r>
            <w:r w:rsidR="00D74026">
              <w:t>:</w:t>
            </w:r>
          </w:p>
        </w:tc>
      </w:tr>
      <w:tr w:rsidR="00A54642" w14:paraId="27B39EA6" w14:textId="77777777" w:rsidTr="160EB7BC">
        <w:tc>
          <w:tcPr>
            <w:tcW w:w="9062" w:type="dxa"/>
          </w:tcPr>
          <w:p w14:paraId="65BD3BFF" w14:textId="7BB952EC" w:rsidR="00A54642" w:rsidRDefault="00A54642" w:rsidP="00725215">
            <w:pPr>
              <w:spacing w:line="276" w:lineRule="auto"/>
            </w:pPr>
            <w:r>
              <w:t xml:space="preserve">Praktijkleerperiode: </w:t>
            </w:r>
          </w:p>
        </w:tc>
      </w:tr>
      <w:tr w:rsidR="00D74026" w14:paraId="4381F428" w14:textId="77777777" w:rsidTr="160EB7BC">
        <w:tc>
          <w:tcPr>
            <w:tcW w:w="9062" w:type="dxa"/>
          </w:tcPr>
          <w:p w14:paraId="48C4DDE8" w14:textId="77777777" w:rsidR="00D74026" w:rsidRDefault="00D74026" w:rsidP="00725215">
            <w:pPr>
              <w:spacing w:line="276" w:lineRule="auto"/>
            </w:pPr>
            <w:r>
              <w:t>Feedbackgever:</w:t>
            </w:r>
          </w:p>
        </w:tc>
      </w:tr>
      <w:tr w:rsidR="00D74026" w14:paraId="3D71E031" w14:textId="77777777" w:rsidTr="160EB7BC">
        <w:tc>
          <w:tcPr>
            <w:tcW w:w="9062" w:type="dxa"/>
          </w:tcPr>
          <w:p w14:paraId="6B808B6E" w14:textId="2A35032E" w:rsidR="00D74026" w:rsidRDefault="00E13ADE" w:rsidP="00E13ADE">
            <w:pPr>
              <w:spacing w:line="276" w:lineRule="auto"/>
            </w:pPr>
            <w:r>
              <w:t>Relatie tot s</w:t>
            </w:r>
            <w:r w:rsidR="00F10DDC">
              <w:t>tudent</w:t>
            </w:r>
            <w:r w:rsidR="00D74026">
              <w:t>:</w:t>
            </w:r>
          </w:p>
        </w:tc>
      </w:tr>
      <w:tr w:rsidR="00D74026" w14:paraId="5E14BA15" w14:textId="77777777" w:rsidTr="160EB7BC">
        <w:tc>
          <w:tcPr>
            <w:tcW w:w="9062" w:type="dxa"/>
          </w:tcPr>
          <w:p w14:paraId="54B27A90" w14:textId="77777777" w:rsidR="00D74026" w:rsidRDefault="00D74026" w:rsidP="00725215">
            <w:pPr>
              <w:spacing w:line="276" w:lineRule="auto"/>
            </w:pPr>
            <w:r>
              <w:t>Datum:</w:t>
            </w:r>
          </w:p>
        </w:tc>
      </w:tr>
      <w:tr w:rsidR="00D74026" w14:paraId="0B7D22B5" w14:textId="77777777" w:rsidTr="160EB7BC">
        <w:tc>
          <w:tcPr>
            <w:tcW w:w="9062" w:type="dxa"/>
          </w:tcPr>
          <w:p w14:paraId="34657B58" w14:textId="326C6C5B" w:rsidR="078DD054" w:rsidRDefault="078DD054" w:rsidP="160EB7BC">
            <w:pPr>
              <w:spacing w:line="276" w:lineRule="auto"/>
              <w:rPr>
                <w:rFonts w:eastAsiaTheme="minorEastAsia" w:cstheme="minorBidi"/>
              </w:rPr>
            </w:pPr>
            <w:r w:rsidRPr="160EB7BC">
              <w:rPr>
                <w:rFonts w:eastAsiaTheme="minorEastAsia" w:cstheme="minorBidi"/>
              </w:rPr>
              <w:t>Op welke CanMEDS rollen wordt de nadruk gelegd:</w:t>
            </w:r>
          </w:p>
          <w:p w14:paraId="66CEB4CB" w14:textId="6644D3F9" w:rsidR="078DD054" w:rsidRDefault="078DD054" w:rsidP="160EB7BC">
            <w:pPr>
              <w:spacing w:line="276" w:lineRule="auto"/>
              <w:rPr>
                <w:rFonts w:eastAsiaTheme="minorEastAsia" w:cstheme="minorBidi"/>
                <w:color w:val="000000" w:themeColor="text1"/>
              </w:rPr>
            </w:pPr>
            <w:r w:rsidRPr="160EB7BC">
              <w:rPr>
                <w:rFonts w:eastAsiaTheme="minorEastAsia" w:cstheme="minorBidi"/>
                <w:color w:val="000000" w:themeColor="text1"/>
              </w:rPr>
              <w:t>□ Zorgverlener □ Communicator □ Samenwerkingspartner □ Reflectieve EBP professional</w:t>
            </w:r>
          </w:p>
          <w:p w14:paraId="303D099B" w14:textId="38604EBF" w:rsidR="078DD054" w:rsidRDefault="078DD054" w:rsidP="160EB7BC">
            <w:pPr>
              <w:spacing w:line="276" w:lineRule="auto"/>
              <w:rPr>
                <w:rFonts w:eastAsiaTheme="minorEastAsia" w:cstheme="minorBidi"/>
                <w:color w:val="000000" w:themeColor="text1"/>
              </w:rPr>
            </w:pPr>
            <w:r w:rsidRPr="160EB7BC">
              <w:rPr>
                <w:rFonts w:eastAsiaTheme="minorEastAsia" w:cstheme="minorBidi"/>
                <w:color w:val="000000" w:themeColor="text1"/>
              </w:rPr>
              <w:t>□ Gezondheidsbevorderaar □ Organisator □ Professional en kwaliteitsbevorderaar</w:t>
            </w:r>
          </w:p>
        </w:tc>
      </w:tr>
      <w:tr w:rsidR="00D74026" w14:paraId="3D14CDB4" w14:textId="77777777" w:rsidTr="160EB7BC">
        <w:tc>
          <w:tcPr>
            <w:tcW w:w="9062" w:type="dxa"/>
          </w:tcPr>
          <w:p w14:paraId="5AA93938" w14:textId="77777777" w:rsidR="00D74026" w:rsidRDefault="00D74026" w:rsidP="160EB7BC">
            <w:pPr>
              <w:spacing w:after="0" w:line="276" w:lineRule="auto"/>
              <w:rPr>
                <w:rFonts w:eastAsiaTheme="minorEastAsia" w:cstheme="minorBidi"/>
              </w:rPr>
            </w:pPr>
            <w:r w:rsidRPr="160EB7BC">
              <w:rPr>
                <w:rFonts w:eastAsiaTheme="minorEastAsia" w:cstheme="minorBidi"/>
              </w:rPr>
              <w:t>Leeruitkomst(en) waarop feedback wordt gevraagd:</w:t>
            </w:r>
          </w:p>
          <w:p w14:paraId="2904ED6A" w14:textId="77777777" w:rsidR="00D74026" w:rsidRDefault="00D74026" w:rsidP="160EB7BC">
            <w:pPr>
              <w:spacing w:after="0" w:line="276" w:lineRule="auto"/>
              <w:rPr>
                <w:rFonts w:eastAsiaTheme="minorEastAsia" w:cstheme="minorBidi"/>
              </w:rPr>
            </w:pPr>
          </w:p>
        </w:tc>
      </w:tr>
    </w:tbl>
    <w:p w14:paraId="62245631" w14:textId="77777777" w:rsidR="00D74026" w:rsidRDefault="00D74026" w:rsidP="00D74026">
      <w:pPr>
        <w:spacing w:line="276" w:lineRule="auto"/>
      </w:pPr>
    </w:p>
    <w:p w14:paraId="1047C529" w14:textId="691F715B" w:rsidR="00E22D29" w:rsidRPr="00C050A3" w:rsidRDefault="00E22D29" w:rsidP="00375B6D">
      <w:pPr>
        <w:spacing w:line="276" w:lineRule="auto"/>
      </w:pPr>
      <w:r>
        <w:t xml:space="preserve"> Korte beschrijving van de casus</w:t>
      </w:r>
    </w:p>
    <w:tbl>
      <w:tblPr>
        <w:tblStyle w:val="Tabelraster"/>
        <w:tblW w:w="0" w:type="auto"/>
        <w:tblLook w:val="04A0" w:firstRow="1" w:lastRow="0" w:firstColumn="1" w:lastColumn="0" w:noHBand="0" w:noVBand="1"/>
      </w:tblPr>
      <w:tblGrid>
        <w:gridCol w:w="9060"/>
      </w:tblGrid>
      <w:tr w:rsidR="00E22D29" w:rsidRPr="00C050A3" w14:paraId="7C35DA09" w14:textId="77777777" w:rsidTr="00C01471">
        <w:tc>
          <w:tcPr>
            <w:tcW w:w="9060" w:type="dxa"/>
          </w:tcPr>
          <w:p w14:paraId="2C636567" w14:textId="77777777" w:rsidR="00E22D29" w:rsidRPr="00C050A3" w:rsidRDefault="00E22D29" w:rsidP="00375B6D">
            <w:pPr>
              <w:spacing w:line="276" w:lineRule="auto"/>
            </w:pPr>
          </w:p>
        </w:tc>
      </w:tr>
    </w:tbl>
    <w:p w14:paraId="21B7AC00" w14:textId="6CEFE84F" w:rsidR="007B5A3B" w:rsidRDefault="007B5A3B" w:rsidP="007B5A3B"/>
    <w:p w14:paraId="4AB012B0" w14:textId="56BA79C9" w:rsidR="007B5A3B" w:rsidRDefault="007B5A3B" w:rsidP="007B5A3B">
      <w:r>
        <w:t>Ondersteuningsvragen voor het gesprek (Let op: dit is een hulpmiddel en géén afvinklijst)</w:t>
      </w:r>
    </w:p>
    <w:tbl>
      <w:tblPr>
        <w:tblStyle w:val="Tabelraster"/>
        <w:tblW w:w="5000" w:type="pct"/>
        <w:tblLook w:val="04A0" w:firstRow="1" w:lastRow="0" w:firstColumn="1" w:lastColumn="0" w:noHBand="0" w:noVBand="1"/>
      </w:tblPr>
      <w:tblGrid>
        <w:gridCol w:w="384"/>
        <w:gridCol w:w="3155"/>
        <w:gridCol w:w="2828"/>
        <w:gridCol w:w="1425"/>
        <w:gridCol w:w="1270"/>
      </w:tblGrid>
      <w:tr w:rsidR="007B5A3B" w:rsidRPr="007B5A3B" w14:paraId="415C85F2" w14:textId="77777777" w:rsidTr="00F10DDC">
        <w:tc>
          <w:tcPr>
            <w:tcW w:w="384" w:type="dxa"/>
          </w:tcPr>
          <w:p w14:paraId="1E4E46B5" w14:textId="77777777" w:rsidR="007B5A3B" w:rsidRPr="007B5A3B" w:rsidRDefault="007B5A3B" w:rsidP="007B5A3B">
            <w:pPr>
              <w:widowControl w:val="0"/>
              <w:spacing w:after="0"/>
              <w:rPr>
                <w:rFonts w:asciiTheme="majorHAnsi" w:hAnsiTheme="majorHAnsi" w:cstheme="majorHAnsi"/>
                <w:bCs/>
              </w:rPr>
            </w:pPr>
          </w:p>
        </w:tc>
        <w:tc>
          <w:tcPr>
            <w:tcW w:w="3155" w:type="dxa"/>
          </w:tcPr>
          <w:p w14:paraId="3BFB44E7" w14:textId="77777777" w:rsidR="007B5A3B" w:rsidRPr="007B5A3B" w:rsidRDefault="007B5A3B" w:rsidP="007B5A3B">
            <w:pPr>
              <w:widowControl w:val="0"/>
              <w:spacing w:after="0"/>
              <w:jc w:val="center"/>
              <w:rPr>
                <w:bCs/>
              </w:rPr>
            </w:pPr>
            <w:r w:rsidRPr="007B5A3B">
              <w:rPr>
                <w:bCs/>
              </w:rPr>
              <w:t>Vraag</w:t>
            </w:r>
          </w:p>
        </w:tc>
        <w:tc>
          <w:tcPr>
            <w:tcW w:w="2828" w:type="dxa"/>
          </w:tcPr>
          <w:p w14:paraId="318F1FC5" w14:textId="77777777" w:rsidR="007B5A3B" w:rsidRPr="007B5A3B" w:rsidRDefault="007B5A3B" w:rsidP="007B5A3B">
            <w:pPr>
              <w:widowControl w:val="0"/>
              <w:spacing w:after="0"/>
              <w:jc w:val="center"/>
              <w:rPr>
                <w:bCs/>
              </w:rPr>
            </w:pPr>
            <w:r w:rsidRPr="007B5A3B">
              <w:rPr>
                <w:bCs/>
              </w:rPr>
              <w:t>Doel / toelichting</w:t>
            </w:r>
          </w:p>
        </w:tc>
        <w:tc>
          <w:tcPr>
            <w:tcW w:w="1425" w:type="dxa"/>
          </w:tcPr>
          <w:p w14:paraId="5AC297D7" w14:textId="77777777" w:rsidR="007B5A3B" w:rsidRPr="007B5A3B" w:rsidRDefault="007B5A3B" w:rsidP="007B5A3B">
            <w:pPr>
              <w:widowControl w:val="0"/>
              <w:spacing w:after="0"/>
              <w:jc w:val="center"/>
              <w:rPr>
                <w:bCs/>
              </w:rPr>
            </w:pPr>
            <w:r w:rsidRPr="007B5A3B">
              <w:rPr>
                <w:bCs/>
              </w:rPr>
              <w:t>Onvoldoende uitgelegd</w:t>
            </w:r>
          </w:p>
        </w:tc>
        <w:tc>
          <w:tcPr>
            <w:tcW w:w="1270" w:type="dxa"/>
          </w:tcPr>
          <w:p w14:paraId="7647F3AF" w14:textId="77777777" w:rsidR="007B5A3B" w:rsidRPr="007B5A3B" w:rsidRDefault="007B5A3B" w:rsidP="007B5A3B">
            <w:pPr>
              <w:widowControl w:val="0"/>
              <w:spacing w:after="0"/>
              <w:jc w:val="center"/>
              <w:rPr>
                <w:bCs/>
              </w:rPr>
            </w:pPr>
            <w:r w:rsidRPr="007B5A3B">
              <w:rPr>
                <w:bCs/>
              </w:rPr>
              <w:t>Voldoende uitgelegd</w:t>
            </w:r>
          </w:p>
        </w:tc>
      </w:tr>
      <w:tr w:rsidR="007B5A3B" w:rsidRPr="007B5A3B" w14:paraId="5E781656" w14:textId="77777777" w:rsidTr="00F10DDC">
        <w:tc>
          <w:tcPr>
            <w:tcW w:w="384" w:type="dxa"/>
          </w:tcPr>
          <w:p w14:paraId="158B7B0B" w14:textId="77777777" w:rsidR="007B5A3B" w:rsidRPr="007B5A3B" w:rsidRDefault="007B5A3B" w:rsidP="007B5A3B">
            <w:pPr>
              <w:widowControl w:val="0"/>
              <w:spacing w:after="0"/>
              <w:rPr>
                <w:bCs/>
              </w:rPr>
            </w:pPr>
            <w:r w:rsidRPr="007B5A3B">
              <w:rPr>
                <w:bCs/>
              </w:rPr>
              <w:t>1.</w:t>
            </w:r>
          </w:p>
        </w:tc>
        <w:tc>
          <w:tcPr>
            <w:tcW w:w="3155" w:type="dxa"/>
          </w:tcPr>
          <w:p w14:paraId="22FC1E94" w14:textId="77777777" w:rsidR="007B5A3B" w:rsidRPr="007B5A3B" w:rsidRDefault="007B5A3B" w:rsidP="007B5A3B">
            <w:pPr>
              <w:widowControl w:val="0"/>
              <w:spacing w:after="0"/>
              <w:rPr>
                <w:bCs/>
              </w:rPr>
            </w:pPr>
            <w:r w:rsidRPr="007B5A3B">
              <w:rPr>
                <w:bCs/>
              </w:rPr>
              <w:t>Wat heb je gedaan?</w:t>
            </w:r>
          </w:p>
        </w:tc>
        <w:tc>
          <w:tcPr>
            <w:tcW w:w="2828" w:type="dxa"/>
          </w:tcPr>
          <w:p w14:paraId="3D2DD57A" w14:textId="17AB4564" w:rsidR="007B5A3B" w:rsidRPr="007B5A3B" w:rsidRDefault="007B5A3B" w:rsidP="00F10DDC">
            <w:pPr>
              <w:widowControl w:val="0"/>
              <w:spacing w:after="0"/>
              <w:rPr>
                <w:bCs/>
              </w:rPr>
            </w:pPr>
            <w:r w:rsidRPr="007B5A3B">
              <w:rPr>
                <w:bCs/>
              </w:rPr>
              <w:t xml:space="preserve">Laat de student de casus (handelingen, bevindingen) en de relatie met de </w:t>
            </w:r>
            <w:r w:rsidR="00F10DDC">
              <w:rPr>
                <w:bCs/>
              </w:rPr>
              <w:t xml:space="preserve">leeruitkomsten </w:t>
            </w:r>
            <w:r w:rsidRPr="007B5A3B">
              <w:rPr>
                <w:bCs/>
              </w:rPr>
              <w:t>toelichten.</w:t>
            </w:r>
          </w:p>
        </w:tc>
        <w:tc>
          <w:tcPr>
            <w:tcW w:w="1425" w:type="dxa"/>
          </w:tcPr>
          <w:p w14:paraId="22638EA0" w14:textId="77777777" w:rsidR="007B5A3B" w:rsidRPr="007B5A3B" w:rsidRDefault="007B5A3B" w:rsidP="007B5A3B">
            <w:pPr>
              <w:widowControl w:val="0"/>
              <w:spacing w:after="0"/>
              <w:rPr>
                <w:bCs/>
              </w:rPr>
            </w:pPr>
          </w:p>
        </w:tc>
        <w:tc>
          <w:tcPr>
            <w:tcW w:w="1270" w:type="dxa"/>
          </w:tcPr>
          <w:p w14:paraId="606359C7" w14:textId="77777777" w:rsidR="007B5A3B" w:rsidRPr="007B5A3B" w:rsidRDefault="007B5A3B" w:rsidP="007B5A3B">
            <w:pPr>
              <w:widowControl w:val="0"/>
              <w:spacing w:after="0"/>
              <w:rPr>
                <w:bCs/>
              </w:rPr>
            </w:pPr>
          </w:p>
        </w:tc>
      </w:tr>
      <w:tr w:rsidR="007B5A3B" w:rsidRPr="007B5A3B" w14:paraId="25113047" w14:textId="77777777" w:rsidTr="00F10DDC">
        <w:tc>
          <w:tcPr>
            <w:tcW w:w="384" w:type="dxa"/>
          </w:tcPr>
          <w:p w14:paraId="3FFDC26D" w14:textId="77777777" w:rsidR="007B5A3B" w:rsidRPr="007B5A3B" w:rsidRDefault="007B5A3B" w:rsidP="007B5A3B">
            <w:pPr>
              <w:widowControl w:val="0"/>
              <w:spacing w:after="0"/>
              <w:rPr>
                <w:bCs/>
              </w:rPr>
            </w:pPr>
            <w:r w:rsidRPr="007B5A3B">
              <w:rPr>
                <w:bCs/>
              </w:rPr>
              <w:t>2.</w:t>
            </w:r>
          </w:p>
        </w:tc>
        <w:tc>
          <w:tcPr>
            <w:tcW w:w="3155" w:type="dxa"/>
          </w:tcPr>
          <w:p w14:paraId="051899A1" w14:textId="149DA57C" w:rsidR="007B5A3B" w:rsidRPr="007B5A3B" w:rsidRDefault="007B5A3B" w:rsidP="007B5A3B">
            <w:pPr>
              <w:widowControl w:val="0"/>
              <w:spacing w:after="0"/>
              <w:rPr>
                <w:bCs/>
              </w:rPr>
            </w:pPr>
            <w:r w:rsidRPr="007B5A3B">
              <w:rPr>
                <w:bCs/>
              </w:rPr>
              <w:t>Vraag naar achtergrondkennis: anatomie, pathofys</w:t>
            </w:r>
            <w:r w:rsidR="00F10DDC">
              <w:rPr>
                <w:bCs/>
              </w:rPr>
              <w:t xml:space="preserve">iologie, farmacologie, psychologie, psychopathologie, ontwikkelingspsychologie, klinisch redeneren, </w:t>
            </w:r>
          </w:p>
        </w:tc>
        <w:tc>
          <w:tcPr>
            <w:tcW w:w="2828" w:type="dxa"/>
          </w:tcPr>
          <w:p w14:paraId="1BCA7AA6" w14:textId="05EA0951" w:rsidR="007B5A3B" w:rsidRPr="007B5A3B" w:rsidRDefault="007B5A3B" w:rsidP="00F10DDC">
            <w:pPr>
              <w:widowControl w:val="0"/>
              <w:spacing w:after="0"/>
              <w:rPr>
                <w:bCs/>
              </w:rPr>
            </w:pPr>
            <w:r w:rsidRPr="007B5A3B">
              <w:rPr>
                <w:bCs/>
              </w:rPr>
              <w:t>Nagaan of student weet wat ze</w:t>
            </w:r>
            <w:r w:rsidR="00F10DDC">
              <w:rPr>
                <w:bCs/>
              </w:rPr>
              <w:t xml:space="preserve"> doet. Check redeneervermogen en besluitvaardigheid</w:t>
            </w:r>
          </w:p>
        </w:tc>
        <w:tc>
          <w:tcPr>
            <w:tcW w:w="1425" w:type="dxa"/>
          </w:tcPr>
          <w:p w14:paraId="41CFFEE2" w14:textId="77777777" w:rsidR="007B5A3B" w:rsidRPr="007B5A3B" w:rsidRDefault="007B5A3B" w:rsidP="007B5A3B">
            <w:pPr>
              <w:widowControl w:val="0"/>
              <w:spacing w:after="0"/>
              <w:rPr>
                <w:bCs/>
              </w:rPr>
            </w:pPr>
          </w:p>
        </w:tc>
        <w:tc>
          <w:tcPr>
            <w:tcW w:w="1270" w:type="dxa"/>
          </w:tcPr>
          <w:p w14:paraId="6371F001" w14:textId="77777777" w:rsidR="007B5A3B" w:rsidRPr="007B5A3B" w:rsidRDefault="007B5A3B" w:rsidP="007B5A3B">
            <w:pPr>
              <w:widowControl w:val="0"/>
              <w:spacing w:after="0"/>
              <w:rPr>
                <w:bCs/>
              </w:rPr>
            </w:pPr>
          </w:p>
        </w:tc>
      </w:tr>
      <w:tr w:rsidR="007B5A3B" w:rsidRPr="007B5A3B" w14:paraId="37C3BD7B" w14:textId="77777777" w:rsidTr="00F10DDC">
        <w:tc>
          <w:tcPr>
            <w:tcW w:w="384" w:type="dxa"/>
          </w:tcPr>
          <w:p w14:paraId="1F75EC6F" w14:textId="77777777" w:rsidR="007B5A3B" w:rsidRPr="007B5A3B" w:rsidRDefault="007B5A3B" w:rsidP="007B5A3B">
            <w:pPr>
              <w:widowControl w:val="0"/>
              <w:spacing w:after="0"/>
              <w:rPr>
                <w:bCs/>
              </w:rPr>
            </w:pPr>
            <w:r w:rsidRPr="007B5A3B">
              <w:rPr>
                <w:bCs/>
              </w:rPr>
              <w:t>3.</w:t>
            </w:r>
          </w:p>
        </w:tc>
        <w:tc>
          <w:tcPr>
            <w:tcW w:w="3155" w:type="dxa"/>
          </w:tcPr>
          <w:p w14:paraId="09FC3399" w14:textId="77777777" w:rsidR="007B5A3B" w:rsidRPr="007B5A3B" w:rsidRDefault="007B5A3B" w:rsidP="007B5A3B">
            <w:pPr>
              <w:widowControl w:val="0"/>
              <w:spacing w:after="0"/>
              <w:rPr>
                <w:bCs/>
              </w:rPr>
            </w:pPr>
            <w:r w:rsidRPr="007B5A3B">
              <w:rPr>
                <w:bCs/>
              </w:rPr>
              <w:t>Welke risico’s en mogelijke complicaties speelden er?</w:t>
            </w:r>
          </w:p>
        </w:tc>
        <w:tc>
          <w:tcPr>
            <w:tcW w:w="2828" w:type="dxa"/>
          </w:tcPr>
          <w:p w14:paraId="2B541CD2" w14:textId="77777777" w:rsidR="007B5A3B" w:rsidRPr="007B5A3B" w:rsidRDefault="007B5A3B" w:rsidP="007B5A3B">
            <w:pPr>
              <w:widowControl w:val="0"/>
              <w:spacing w:after="0"/>
              <w:rPr>
                <w:bCs/>
              </w:rPr>
            </w:pPr>
            <w:r w:rsidRPr="007B5A3B">
              <w:rPr>
                <w:bCs/>
              </w:rPr>
              <w:t>Nagaan of de student voorbereid was op omgaan met risico’s en complicaties.</w:t>
            </w:r>
          </w:p>
        </w:tc>
        <w:tc>
          <w:tcPr>
            <w:tcW w:w="1425" w:type="dxa"/>
          </w:tcPr>
          <w:p w14:paraId="54E26C85" w14:textId="77777777" w:rsidR="007B5A3B" w:rsidRPr="007B5A3B" w:rsidRDefault="007B5A3B" w:rsidP="007B5A3B">
            <w:pPr>
              <w:widowControl w:val="0"/>
              <w:spacing w:after="0"/>
              <w:rPr>
                <w:bCs/>
              </w:rPr>
            </w:pPr>
          </w:p>
        </w:tc>
        <w:tc>
          <w:tcPr>
            <w:tcW w:w="1270" w:type="dxa"/>
          </w:tcPr>
          <w:p w14:paraId="0D6A080E" w14:textId="77777777" w:rsidR="007B5A3B" w:rsidRPr="007B5A3B" w:rsidRDefault="007B5A3B" w:rsidP="007B5A3B">
            <w:pPr>
              <w:widowControl w:val="0"/>
              <w:spacing w:after="0"/>
              <w:rPr>
                <w:bCs/>
              </w:rPr>
            </w:pPr>
          </w:p>
        </w:tc>
      </w:tr>
      <w:tr w:rsidR="007B5A3B" w:rsidRPr="007B5A3B" w14:paraId="6A8CA2D9" w14:textId="77777777" w:rsidTr="00F10DDC">
        <w:tc>
          <w:tcPr>
            <w:tcW w:w="384" w:type="dxa"/>
          </w:tcPr>
          <w:p w14:paraId="6B48DA98" w14:textId="77777777" w:rsidR="007B5A3B" w:rsidRPr="007B5A3B" w:rsidRDefault="007B5A3B" w:rsidP="007B5A3B">
            <w:pPr>
              <w:widowControl w:val="0"/>
              <w:spacing w:after="0"/>
              <w:rPr>
                <w:bCs/>
              </w:rPr>
            </w:pPr>
            <w:r w:rsidRPr="007B5A3B">
              <w:rPr>
                <w:bCs/>
              </w:rPr>
              <w:t>4.</w:t>
            </w:r>
          </w:p>
        </w:tc>
        <w:tc>
          <w:tcPr>
            <w:tcW w:w="3155" w:type="dxa"/>
          </w:tcPr>
          <w:p w14:paraId="64F6DAEC" w14:textId="07ED4F2A" w:rsidR="007B5A3B" w:rsidRPr="007B5A3B" w:rsidRDefault="007B5A3B" w:rsidP="007B5A3B">
            <w:pPr>
              <w:widowControl w:val="0"/>
              <w:spacing w:after="0"/>
              <w:rPr>
                <w:bCs/>
              </w:rPr>
            </w:pPr>
            <w:r w:rsidRPr="007B5A3B">
              <w:rPr>
                <w:bCs/>
              </w:rPr>
              <w:t>Wat had je anders gedaan als de zorgvrager</w:t>
            </w:r>
            <w:r>
              <w:rPr>
                <w:bCs/>
              </w:rPr>
              <w:t>*</w:t>
            </w:r>
            <w:r w:rsidRPr="007B5A3B">
              <w:rPr>
                <w:bCs/>
              </w:rPr>
              <w:t xml:space="preserve"> of situatie</w:t>
            </w:r>
            <w:r>
              <w:rPr>
                <w:bCs/>
              </w:rPr>
              <w:t>**</w:t>
            </w:r>
            <w:r w:rsidRPr="007B5A3B">
              <w:rPr>
                <w:bCs/>
              </w:rPr>
              <w:t xml:space="preserve"> anders was geweest?</w:t>
            </w:r>
          </w:p>
          <w:p w14:paraId="6D398A8A" w14:textId="025C6D74" w:rsidR="007B5A3B" w:rsidRPr="007B5A3B" w:rsidRDefault="007B5A3B" w:rsidP="007B5A3B">
            <w:pPr>
              <w:widowControl w:val="0"/>
              <w:spacing w:after="0"/>
              <w:rPr>
                <w:bCs/>
              </w:rPr>
            </w:pPr>
            <w:r w:rsidRPr="007B5A3B">
              <w:rPr>
                <w:bCs/>
              </w:rPr>
              <w:t xml:space="preserve"> </w:t>
            </w:r>
          </w:p>
        </w:tc>
        <w:tc>
          <w:tcPr>
            <w:tcW w:w="2828" w:type="dxa"/>
          </w:tcPr>
          <w:p w14:paraId="5384C52C" w14:textId="77777777" w:rsidR="007B5A3B" w:rsidRPr="007B5A3B" w:rsidRDefault="007B5A3B" w:rsidP="007B5A3B">
            <w:pPr>
              <w:widowControl w:val="0"/>
              <w:spacing w:after="0"/>
              <w:rPr>
                <w:bCs/>
              </w:rPr>
            </w:pPr>
            <w:r w:rsidRPr="007B5A3B">
              <w:rPr>
                <w:bCs/>
              </w:rPr>
              <w:t>Inschatten of een student ook weet hoe te handelen in situaties die je als begeleider mogelijk niet zal observeren.</w:t>
            </w:r>
          </w:p>
        </w:tc>
        <w:tc>
          <w:tcPr>
            <w:tcW w:w="1425" w:type="dxa"/>
          </w:tcPr>
          <w:p w14:paraId="278CF856" w14:textId="77777777" w:rsidR="007B5A3B" w:rsidRPr="007B5A3B" w:rsidRDefault="007B5A3B" w:rsidP="007B5A3B">
            <w:pPr>
              <w:widowControl w:val="0"/>
              <w:spacing w:after="0"/>
              <w:rPr>
                <w:bCs/>
              </w:rPr>
            </w:pPr>
          </w:p>
        </w:tc>
        <w:tc>
          <w:tcPr>
            <w:tcW w:w="1270" w:type="dxa"/>
          </w:tcPr>
          <w:p w14:paraId="661FBC6E" w14:textId="77777777" w:rsidR="007B5A3B" w:rsidRPr="007B5A3B" w:rsidRDefault="007B5A3B" w:rsidP="007B5A3B">
            <w:pPr>
              <w:widowControl w:val="0"/>
              <w:spacing w:after="0"/>
              <w:rPr>
                <w:bCs/>
              </w:rPr>
            </w:pPr>
          </w:p>
        </w:tc>
      </w:tr>
    </w:tbl>
    <w:p w14:paraId="4B8AF264" w14:textId="77777777" w:rsidR="007B5A3B" w:rsidRPr="00B64EF9" w:rsidRDefault="007B5A3B" w:rsidP="007B5A3B">
      <w:pPr>
        <w:spacing w:after="0" w:line="276" w:lineRule="auto"/>
        <w:rPr>
          <w:sz w:val="18"/>
          <w:szCs w:val="18"/>
        </w:rPr>
      </w:pPr>
      <w:r w:rsidRPr="00B64EF9">
        <w:rPr>
          <w:sz w:val="18"/>
          <w:szCs w:val="18"/>
        </w:rPr>
        <w:t xml:space="preserve">* andere culturele achtergrond, medische geschiedenis, onverwachte bevindingen, mentale of fysieke afwijkingen, </w:t>
      </w:r>
    </w:p>
    <w:p w14:paraId="2C81C5F0" w14:textId="77777777" w:rsidR="007B5A3B" w:rsidRPr="00B64EF9" w:rsidRDefault="007B5A3B" w:rsidP="007B5A3B">
      <w:pPr>
        <w:spacing w:after="0" w:line="276" w:lineRule="auto"/>
        <w:rPr>
          <w:sz w:val="18"/>
          <w:szCs w:val="18"/>
        </w:rPr>
      </w:pPr>
      <w:r w:rsidRPr="00B64EF9">
        <w:rPr>
          <w:sz w:val="18"/>
          <w:szCs w:val="18"/>
        </w:rPr>
        <w:t xml:space="preserve">** </w:t>
      </w:r>
      <w:r>
        <w:rPr>
          <w:sz w:val="18"/>
          <w:szCs w:val="18"/>
        </w:rPr>
        <w:t>in een nachtdienst, …</w:t>
      </w:r>
    </w:p>
    <w:p w14:paraId="4532792D" w14:textId="77777777" w:rsidR="00A54642" w:rsidRDefault="00A54642" w:rsidP="00375B6D">
      <w:pPr>
        <w:spacing w:line="276" w:lineRule="auto"/>
      </w:pPr>
    </w:p>
    <w:p w14:paraId="7CF0E7B5" w14:textId="59C8EBDD" w:rsidR="00E22D29" w:rsidRPr="00C050A3" w:rsidRDefault="00E13ADE" w:rsidP="00375B6D">
      <w:pPr>
        <w:spacing w:line="276" w:lineRule="auto"/>
      </w:pPr>
      <w:r>
        <w:t xml:space="preserve">Reflectie door de </w:t>
      </w:r>
      <w:r w:rsidR="00F10DDC">
        <w:t>student</w:t>
      </w:r>
      <w:r w:rsidR="00E22D29">
        <w:t xml:space="preserve"> zelf</w:t>
      </w:r>
    </w:p>
    <w:tbl>
      <w:tblPr>
        <w:tblStyle w:val="Tabelraster"/>
        <w:tblW w:w="0" w:type="auto"/>
        <w:tblLook w:val="04A0" w:firstRow="1" w:lastRow="0" w:firstColumn="1" w:lastColumn="0" w:noHBand="0" w:noVBand="1"/>
      </w:tblPr>
      <w:tblGrid>
        <w:gridCol w:w="9060"/>
      </w:tblGrid>
      <w:tr w:rsidR="00E22D29" w:rsidRPr="00C050A3" w14:paraId="372C6C10" w14:textId="77777777" w:rsidTr="00C01471">
        <w:tc>
          <w:tcPr>
            <w:tcW w:w="9060" w:type="dxa"/>
          </w:tcPr>
          <w:p w14:paraId="40F5F7B3" w14:textId="77777777" w:rsidR="00E22D29" w:rsidRPr="00C050A3" w:rsidRDefault="00E22D29" w:rsidP="00375B6D">
            <w:pPr>
              <w:spacing w:line="276" w:lineRule="auto"/>
            </w:pPr>
          </w:p>
        </w:tc>
      </w:tr>
    </w:tbl>
    <w:p w14:paraId="3E3A7A14" w14:textId="77777777" w:rsidR="00E22D29" w:rsidRDefault="00E22D29" w:rsidP="00375B6D">
      <w:pPr>
        <w:spacing w:line="276" w:lineRule="auto"/>
      </w:pPr>
    </w:p>
    <w:p w14:paraId="646A2A0E" w14:textId="2DF2BE3A" w:rsidR="00E22D29" w:rsidRPr="00504E13" w:rsidRDefault="00E22D29" w:rsidP="00375B6D">
      <w:pPr>
        <w:spacing w:line="276" w:lineRule="auto"/>
        <w:rPr>
          <w:b/>
          <w:i/>
        </w:rPr>
      </w:pPr>
      <w:r>
        <w:rPr>
          <w:b/>
          <w:i/>
          <w:color w:val="000000"/>
        </w:rPr>
        <w:t>F</w:t>
      </w:r>
      <w:r w:rsidRPr="001A6CEF">
        <w:rPr>
          <w:b/>
          <w:i/>
          <w:color w:val="000000"/>
        </w:rPr>
        <w:t>eedback</w:t>
      </w:r>
      <w:r>
        <w:rPr>
          <w:b/>
          <w:i/>
        </w:rPr>
        <w:t xml:space="preserve"> door feedbackgever</w:t>
      </w:r>
    </w:p>
    <w:p w14:paraId="7D10084F" w14:textId="03394874" w:rsidR="00E22D29" w:rsidRPr="00C050A3" w:rsidRDefault="00A54642" w:rsidP="00375B6D">
      <w:pPr>
        <w:spacing w:line="276" w:lineRule="auto"/>
      </w:pPr>
      <w:r>
        <w:t>S</w:t>
      </w:r>
      <w:r w:rsidR="00E22D29" w:rsidRPr="00C050A3">
        <w:t>terke punten</w:t>
      </w:r>
    </w:p>
    <w:tbl>
      <w:tblPr>
        <w:tblStyle w:val="Tabelraster"/>
        <w:tblW w:w="0" w:type="auto"/>
        <w:tblLook w:val="04A0" w:firstRow="1" w:lastRow="0" w:firstColumn="1" w:lastColumn="0" w:noHBand="0" w:noVBand="1"/>
      </w:tblPr>
      <w:tblGrid>
        <w:gridCol w:w="9060"/>
      </w:tblGrid>
      <w:tr w:rsidR="00E22D29" w:rsidRPr="00C050A3" w14:paraId="1F9796C6" w14:textId="77777777" w:rsidTr="00C01471">
        <w:tc>
          <w:tcPr>
            <w:tcW w:w="9060" w:type="dxa"/>
          </w:tcPr>
          <w:p w14:paraId="6B1BABB8" w14:textId="77777777" w:rsidR="00E22D29" w:rsidRPr="00C050A3" w:rsidRDefault="00E22D29" w:rsidP="00375B6D">
            <w:pPr>
              <w:spacing w:line="276" w:lineRule="auto"/>
            </w:pPr>
          </w:p>
        </w:tc>
      </w:tr>
    </w:tbl>
    <w:p w14:paraId="7F73BFFA" w14:textId="77777777" w:rsidR="006F0203" w:rsidRDefault="006F0203" w:rsidP="00375B6D">
      <w:pPr>
        <w:spacing w:line="276" w:lineRule="auto"/>
      </w:pPr>
    </w:p>
    <w:p w14:paraId="693A83F6" w14:textId="0CB4642D" w:rsidR="00E22D29" w:rsidRPr="00C050A3" w:rsidRDefault="009C7031" w:rsidP="00375B6D">
      <w:pPr>
        <w:spacing w:line="276" w:lineRule="auto"/>
      </w:pPr>
      <w:r>
        <w:t>Afspraken/follow up/ wat moet de student laten zien om verder te komen (feed forward) ​</w:t>
      </w:r>
    </w:p>
    <w:tbl>
      <w:tblPr>
        <w:tblStyle w:val="Tabelraster"/>
        <w:tblW w:w="0" w:type="auto"/>
        <w:tblLook w:val="04A0" w:firstRow="1" w:lastRow="0" w:firstColumn="1" w:lastColumn="0" w:noHBand="0" w:noVBand="1"/>
      </w:tblPr>
      <w:tblGrid>
        <w:gridCol w:w="9060"/>
      </w:tblGrid>
      <w:tr w:rsidR="00E22D29" w:rsidRPr="00C050A3" w14:paraId="71E99461" w14:textId="77777777" w:rsidTr="00C01471">
        <w:tc>
          <w:tcPr>
            <w:tcW w:w="9060" w:type="dxa"/>
          </w:tcPr>
          <w:p w14:paraId="04E575EC" w14:textId="77777777" w:rsidR="00E22D29" w:rsidRPr="00C050A3" w:rsidRDefault="00E22D29" w:rsidP="00375B6D">
            <w:pPr>
              <w:spacing w:line="276" w:lineRule="auto"/>
            </w:pPr>
          </w:p>
        </w:tc>
      </w:tr>
    </w:tbl>
    <w:p w14:paraId="28EE4F8A" w14:textId="24F0E1EC" w:rsidR="00E22D29" w:rsidRDefault="00E22D29" w:rsidP="00375B6D">
      <w:pPr>
        <w:spacing w:line="276" w:lineRule="auto"/>
      </w:pPr>
    </w:p>
    <w:sectPr w:rsidR="00E22D29">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F29750" w16cex:dateUtc="2022-02-21T07:58:56.51Z"/>
  <w16cex:commentExtensible w16cex:durableId="53A04481" w16cex:dateUtc="2022-02-21T15:30:16.447Z"/>
  <w16cex:commentExtensible w16cex:durableId="24894E11" w16cex:dateUtc="2022-02-21T15:32:17.889Z"/>
  <w16cex:commentExtensible w16cex:durableId="189EF59E" w16cex:dateUtc="2022-02-21T15:33:21.404Z"/>
  <w16cex:commentExtensible w16cex:durableId="2A1F661F" w16cex:dateUtc="2022-02-21T15:33:48.228Z"/>
  <w16cex:commentExtensible w16cex:durableId="3896D57D" w16cex:dateUtc="2022-02-21T15:34:31.205Z"/>
  <w16cex:commentExtensible w16cex:durableId="1A8AFD0E" w16cex:dateUtc="2022-02-21T15:36:56.598Z"/>
  <w16cex:commentExtensible w16cex:durableId="5396A897" w16cex:dateUtc="2022-02-21T15:38:18.776Z"/>
  <w16cex:commentExtensible w16cex:durableId="086360A6" w16cex:dateUtc="2022-02-21T15:39:18.766Z"/>
  <w16cex:commentExtensible w16cex:durableId="6EF2A1BE" w16cex:dateUtc="2022-02-21T15:39:55.968Z"/>
  <w16cex:commentExtensible w16cex:durableId="47D7498C" w16cex:dateUtc="2022-02-21T15:42:44.22Z"/>
  <w16cex:commentExtensible w16cex:durableId="7BA047AE" w16cex:dateUtc="2022-02-21T15:43:13.673Z"/>
</w16cex:commentsExtensible>
</file>

<file path=word/commentsIds.xml><?xml version="1.0" encoding="utf-8"?>
<w16cid:commentsIds xmlns:mc="http://schemas.openxmlformats.org/markup-compatibility/2006" xmlns:w16cid="http://schemas.microsoft.com/office/word/2016/wordml/cid" mc:Ignorable="w16cid">
  <w16cid:commentId w16cid:paraId="697E1F07" w16cid:durableId="6940C9CA"/>
  <w16cid:commentId w16cid:paraId="6D53B5FA" w16cid:durableId="67F5418E"/>
  <w16cid:commentId w16cid:paraId="059ECA0A" w16cid:durableId="35D7BC28"/>
  <w16cid:commentId w16cid:paraId="7F542673" w16cid:durableId="019431B2"/>
  <w16cid:commentId w16cid:paraId="30B47BA9" w16cid:durableId="2DBFCEEA"/>
  <w16cid:commentId w16cid:paraId="043B0BBD" w16cid:durableId="6A9D49B4"/>
  <w16cid:commentId w16cid:paraId="1EDE97A7" w16cid:durableId="14B138B9"/>
  <w16cid:commentId w16cid:paraId="582D6F97" w16cid:durableId="62176E1C"/>
  <w16cid:commentId w16cid:paraId="4C94DBAD" w16cid:durableId="0590DAA3"/>
  <w16cid:commentId w16cid:paraId="259A20C6" w16cid:durableId="58E2DCE1"/>
  <w16cid:commentId w16cid:paraId="5A0F0B12" w16cid:durableId="11580199"/>
  <w16cid:commentId w16cid:paraId="4554764A" w16cid:durableId="48A00625"/>
  <w16cid:commentId w16cid:paraId="54F2E6C9" w16cid:durableId="1AC6FE43"/>
  <w16cid:commentId w16cid:paraId="63157967" w16cid:durableId="27F29750"/>
  <w16cid:commentId w16cid:paraId="60AA1B07" w16cid:durableId="53A04481"/>
  <w16cid:commentId w16cid:paraId="2A0AD01B" w16cid:durableId="24894E11"/>
  <w16cid:commentId w16cid:paraId="3AFB2920" w16cid:durableId="189EF59E"/>
  <w16cid:commentId w16cid:paraId="3157C205" w16cid:durableId="2A1F661F"/>
  <w16cid:commentId w16cid:paraId="3F9FC71D" w16cid:durableId="3896D57D"/>
  <w16cid:commentId w16cid:paraId="1E1FC87E" w16cid:durableId="1A8AFD0E"/>
  <w16cid:commentId w16cid:paraId="0DE56B86" w16cid:durableId="5396A897"/>
  <w16cid:commentId w16cid:paraId="231EC13C" w16cid:durableId="086360A6"/>
  <w16cid:commentId w16cid:paraId="3FA50C3C" w16cid:durableId="6EF2A1BE"/>
  <w16cid:commentId w16cid:paraId="449384CA" w16cid:durableId="47D7498C"/>
  <w16cid:commentId w16cid:paraId="36737B48" w16cid:durableId="7BA047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485A6" w14:textId="77777777" w:rsidR="001F4FB0" w:rsidRDefault="001F4FB0" w:rsidP="00C7766A">
      <w:r>
        <w:separator/>
      </w:r>
    </w:p>
  </w:endnote>
  <w:endnote w:type="continuationSeparator" w:id="0">
    <w:p w14:paraId="7275A5A0" w14:textId="77777777" w:rsidR="001F4FB0" w:rsidRDefault="001F4FB0" w:rsidP="00C7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432674"/>
      <w:docPartObj>
        <w:docPartGallery w:val="Page Numbers (Bottom of Page)"/>
        <w:docPartUnique/>
      </w:docPartObj>
    </w:sdtPr>
    <w:sdtEndPr/>
    <w:sdtContent>
      <w:p w14:paraId="74DACA2D" w14:textId="692267E9" w:rsidR="001F4FB0" w:rsidRDefault="001F4FB0">
        <w:pPr>
          <w:pStyle w:val="Voettekst"/>
          <w:jc w:val="right"/>
        </w:pPr>
        <w:r>
          <w:fldChar w:fldCharType="begin"/>
        </w:r>
        <w:r>
          <w:instrText>PAGE   \* MERGEFORMAT</w:instrText>
        </w:r>
        <w:r>
          <w:fldChar w:fldCharType="separate"/>
        </w:r>
        <w:r w:rsidR="00747065">
          <w:rPr>
            <w:noProof/>
          </w:rPr>
          <w:t>1</w:t>
        </w:r>
        <w:r>
          <w:fldChar w:fldCharType="end"/>
        </w:r>
        <w:r>
          <w:t>.</w:t>
        </w:r>
      </w:p>
    </w:sdtContent>
  </w:sdt>
  <w:p w14:paraId="2FAD9AA4" w14:textId="472FFC1C" w:rsidR="001F4FB0" w:rsidRPr="00DF1BAF" w:rsidRDefault="001F4FB0" w:rsidP="00A54642">
    <w:pPr>
      <w:pStyle w:val="Voettekst"/>
      <w:rPr>
        <w:i/>
        <w:sz w:val="16"/>
        <w:szCs w:val="16"/>
      </w:rPr>
    </w:pPr>
    <w:r w:rsidRPr="00DF1BAF">
      <w:rPr>
        <w:i/>
        <w:sz w:val="16"/>
        <w:szCs w:val="16"/>
      </w:rPr>
      <w:t xml:space="preserve">Dit instrument is onderdeel van de set </w:t>
    </w:r>
    <w:r w:rsidR="00E13ADE">
      <w:rPr>
        <w:i/>
        <w:sz w:val="16"/>
        <w:szCs w:val="16"/>
      </w:rPr>
      <w:t>formats</w:t>
    </w:r>
    <w:r w:rsidRPr="00DF1BAF">
      <w:rPr>
        <w:i/>
        <w:sz w:val="16"/>
        <w:szCs w:val="16"/>
      </w:rPr>
      <w:t xml:space="preserve"> voor</w:t>
    </w:r>
    <w:r w:rsidR="00E13ADE">
      <w:rPr>
        <w:i/>
        <w:sz w:val="16"/>
        <w:szCs w:val="16"/>
      </w:rPr>
      <w:t xml:space="preserve"> bewijs in portfolio van</w:t>
    </w:r>
    <w:r w:rsidRPr="00DF1BAF">
      <w:rPr>
        <w:i/>
        <w:sz w:val="16"/>
        <w:szCs w:val="16"/>
      </w:rPr>
      <w:t xml:space="preserve"> </w:t>
    </w:r>
    <w:r w:rsidR="00A54642">
      <w:rPr>
        <w:i/>
        <w:sz w:val="16"/>
        <w:szCs w:val="16"/>
      </w:rPr>
      <w:t>praktijkleren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185F3" w14:textId="77777777" w:rsidR="001F4FB0" w:rsidRDefault="001F4FB0" w:rsidP="00C7766A">
      <w:r>
        <w:separator/>
      </w:r>
    </w:p>
  </w:footnote>
  <w:footnote w:type="continuationSeparator" w:id="0">
    <w:p w14:paraId="448162EB" w14:textId="77777777" w:rsidR="001F4FB0" w:rsidRDefault="001F4FB0" w:rsidP="00C7766A">
      <w:r>
        <w:continuationSeparator/>
      </w:r>
    </w:p>
  </w:footnote>
</w:footnotes>
</file>

<file path=word/intelligence2.xml><?xml version="1.0" encoding="utf-8"?>
<int2:intelligence xmlns:int2="http://schemas.microsoft.com/office/intelligence/2020/intelligence">
  <int2:observations>
    <int2:bookmark int2:bookmarkName="_Int_f2w4TIcz" int2:invalidationBookmarkName="" int2:hashCode="QQ6HiH5W301Krv" int2:id="roakpjs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558"/>
    <w:multiLevelType w:val="hybridMultilevel"/>
    <w:tmpl w:val="A2AE8586"/>
    <w:lvl w:ilvl="0" w:tplc="69CC154E">
      <w:start w:val="1"/>
      <w:numFmt w:val="bullet"/>
      <w:lvlText w:val="o"/>
      <w:lvlJc w:val="left"/>
      <w:pPr>
        <w:tabs>
          <w:tab w:val="num" w:pos="720"/>
        </w:tabs>
        <w:ind w:left="720" w:hanging="360"/>
      </w:pPr>
      <w:rPr>
        <w:rFonts w:ascii="Courier New" w:hAnsi="Courier New" w:hint="default"/>
        <w:sz w:val="20"/>
      </w:rPr>
    </w:lvl>
    <w:lvl w:ilvl="1" w:tplc="BF7EFAE4" w:tentative="1">
      <w:start w:val="1"/>
      <w:numFmt w:val="bullet"/>
      <w:lvlText w:val="o"/>
      <w:lvlJc w:val="left"/>
      <w:pPr>
        <w:tabs>
          <w:tab w:val="num" w:pos="1440"/>
        </w:tabs>
        <w:ind w:left="1440" w:hanging="360"/>
      </w:pPr>
      <w:rPr>
        <w:rFonts w:ascii="Courier New" w:hAnsi="Courier New" w:hint="default"/>
        <w:sz w:val="20"/>
      </w:rPr>
    </w:lvl>
    <w:lvl w:ilvl="2" w:tplc="C9CC14EC" w:tentative="1">
      <w:start w:val="1"/>
      <w:numFmt w:val="bullet"/>
      <w:lvlText w:val="o"/>
      <w:lvlJc w:val="left"/>
      <w:pPr>
        <w:tabs>
          <w:tab w:val="num" w:pos="2160"/>
        </w:tabs>
        <w:ind w:left="2160" w:hanging="360"/>
      </w:pPr>
      <w:rPr>
        <w:rFonts w:ascii="Courier New" w:hAnsi="Courier New" w:hint="default"/>
        <w:sz w:val="20"/>
      </w:rPr>
    </w:lvl>
    <w:lvl w:ilvl="3" w:tplc="EF2E6E70" w:tentative="1">
      <w:start w:val="1"/>
      <w:numFmt w:val="bullet"/>
      <w:lvlText w:val="o"/>
      <w:lvlJc w:val="left"/>
      <w:pPr>
        <w:tabs>
          <w:tab w:val="num" w:pos="2880"/>
        </w:tabs>
        <w:ind w:left="2880" w:hanging="360"/>
      </w:pPr>
      <w:rPr>
        <w:rFonts w:ascii="Courier New" w:hAnsi="Courier New" w:hint="default"/>
        <w:sz w:val="20"/>
      </w:rPr>
    </w:lvl>
    <w:lvl w:ilvl="4" w:tplc="208AD802" w:tentative="1">
      <w:start w:val="1"/>
      <w:numFmt w:val="bullet"/>
      <w:lvlText w:val="o"/>
      <w:lvlJc w:val="left"/>
      <w:pPr>
        <w:tabs>
          <w:tab w:val="num" w:pos="3600"/>
        </w:tabs>
        <w:ind w:left="3600" w:hanging="360"/>
      </w:pPr>
      <w:rPr>
        <w:rFonts w:ascii="Courier New" w:hAnsi="Courier New" w:hint="default"/>
        <w:sz w:val="20"/>
      </w:rPr>
    </w:lvl>
    <w:lvl w:ilvl="5" w:tplc="403806DE" w:tentative="1">
      <w:start w:val="1"/>
      <w:numFmt w:val="bullet"/>
      <w:lvlText w:val="o"/>
      <w:lvlJc w:val="left"/>
      <w:pPr>
        <w:tabs>
          <w:tab w:val="num" w:pos="4320"/>
        </w:tabs>
        <w:ind w:left="4320" w:hanging="360"/>
      </w:pPr>
      <w:rPr>
        <w:rFonts w:ascii="Courier New" w:hAnsi="Courier New" w:hint="default"/>
        <w:sz w:val="20"/>
      </w:rPr>
    </w:lvl>
    <w:lvl w:ilvl="6" w:tplc="E7EA8CD2" w:tentative="1">
      <w:start w:val="1"/>
      <w:numFmt w:val="bullet"/>
      <w:lvlText w:val="o"/>
      <w:lvlJc w:val="left"/>
      <w:pPr>
        <w:tabs>
          <w:tab w:val="num" w:pos="5040"/>
        </w:tabs>
        <w:ind w:left="5040" w:hanging="360"/>
      </w:pPr>
      <w:rPr>
        <w:rFonts w:ascii="Courier New" w:hAnsi="Courier New" w:hint="default"/>
        <w:sz w:val="20"/>
      </w:rPr>
    </w:lvl>
    <w:lvl w:ilvl="7" w:tplc="FF62E4BC" w:tentative="1">
      <w:start w:val="1"/>
      <w:numFmt w:val="bullet"/>
      <w:lvlText w:val="o"/>
      <w:lvlJc w:val="left"/>
      <w:pPr>
        <w:tabs>
          <w:tab w:val="num" w:pos="5760"/>
        </w:tabs>
        <w:ind w:left="5760" w:hanging="360"/>
      </w:pPr>
      <w:rPr>
        <w:rFonts w:ascii="Courier New" w:hAnsi="Courier New" w:hint="default"/>
        <w:sz w:val="20"/>
      </w:rPr>
    </w:lvl>
    <w:lvl w:ilvl="8" w:tplc="84149DA0"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645506"/>
    <w:multiLevelType w:val="hybridMultilevel"/>
    <w:tmpl w:val="10421A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0F6004"/>
    <w:multiLevelType w:val="hybridMultilevel"/>
    <w:tmpl w:val="6D9A19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457209B"/>
    <w:multiLevelType w:val="multilevel"/>
    <w:tmpl w:val="07E8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70E4A"/>
    <w:multiLevelType w:val="hybridMultilevel"/>
    <w:tmpl w:val="9626DE8A"/>
    <w:lvl w:ilvl="0" w:tplc="4EB4A842">
      <w:start w:val="14"/>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FC0F43"/>
    <w:multiLevelType w:val="multilevel"/>
    <w:tmpl w:val="3E2C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526061"/>
    <w:multiLevelType w:val="hybridMultilevel"/>
    <w:tmpl w:val="471A0794"/>
    <w:lvl w:ilvl="0" w:tplc="8F426D78">
      <w:start w:val="1"/>
      <w:numFmt w:val="bullet"/>
      <w:lvlText w:val="-"/>
      <w:lvlJc w:val="left"/>
      <w:pPr>
        <w:ind w:left="1068" w:hanging="360"/>
      </w:pPr>
      <w:rPr>
        <w:rFonts w:ascii="Calibri" w:eastAsia="Times New Roman" w:hAnsi="Calibri" w:cs="Calibri" w:hint="default"/>
        <w:color w:val="00000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34B692C"/>
    <w:multiLevelType w:val="hybridMultilevel"/>
    <w:tmpl w:val="14FC7ADC"/>
    <w:lvl w:ilvl="0" w:tplc="8F426D78">
      <w:start w:val="1"/>
      <w:numFmt w:val="bullet"/>
      <w:lvlText w:val="-"/>
      <w:lvlJc w:val="left"/>
      <w:pPr>
        <w:ind w:left="720" w:hanging="360"/>
      </w:pPr>
      <w:rPr>
        <w:rFonts w:ascii="Calibri" w:eastAsia="Times New Roman" w:hAnsi="Calibri" w:cs="Calibri"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4F6D09"/>
    <w:multiLevelType w:val="multilevel"/>
    <w:tmpl w:val="7996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9E50D7"/>
    <w:multiLevelType w:val="hybridMultilevel"/>
    <w:tmpl w:val="D468106C"/>
    <w:lvl w:ilvl="0" w:tplc="04130003">
      <w:start w:val="1"/>
      <w:numFmt w:val="bullet"/>
      <w:lvlText w:val="o"/>
      <w:lvlJc w:val="left"/>
      <w:pPr>
        <w:ind w:left="1210" w:hanging="360"/>
      </w:pPr>
      <w:rPr>
        <w:rFonts w:ascii="Courier New" w:hAnsi="Courier New" w:cs="Courier New"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10" w15:restartNumberingAfterBreak="0">
    <w:nsid w:val="14675FC1"/>
    <w:multiLevelType w:val="hybridMultilevel"/>
    <w:tmpl w:val="4EA0AE48"/>
    <w:lvl w:ilvl="0" w:tplc="8F426D78">
      <w:start w:val="1"/>
      <w:numFmt w:val="bullet"/>
      <w:lvlText w:val="-"/>
      <w:lvlJc w:val="left"/>
      <w:pPr>
        <w:ind w:left="720" w:hanging="360"/>
      </w:pPr>
      <w:rPr>
        <w:rFonts w:ascii="Calibri" w:eastAsia="Times New Roman" w:hAnsi="Calibri" w:cs="Calibri"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6AA25AD"/>
    <w:multiLevelType w:val="hybridMultilevel"/>
    <w:tmpl w:val="3586AAFE"/>
    <w:lvl w:ilvl="0" w:tplc="3CA299B4">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C05BD8"/>
    <w:multiLevelType w:val="multilevel"/>
    <w:tmpl w:val="90B2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0610A6"/>
    <w:multiLevelType w:val="hybridMultilevel"/>
    <w:tmpl w:val="B448C1CA"/>
    <w:lvl w:ilvl="0" w:tplc="21DAF4C8">
      <w:start w:val="1"/>
      <w:numFmt w:val="decimal"/>
      <w:lvlText w:val="%1."/>
      <w:lvlJc w:val="left"/>
      <w:pPr>
        <w:ind w:left="360" w:hanging="360"/>
      </w:pPr>
      <w:rPr>
        <w:rFonts w:hint="default"/>
        <w:color w:val="0000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F1A4E65"/>
    <w:multiLevelType w:val="hybridMultilevel"/>
    <w:tmpl w:val="3BA6D48E"/>
    <w:lvl w:ilvl="0" w:tplc="E0361690">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1A856FF"/>
    <w:multiLevelType w:val="multilevel"/>
    <w:tmpl w:val="8FAA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9E1DCB"/>
    <w:multiLevelType w:val="hybridMultilevel"/>
    <w:tmpl w:val="442CCF70"/>
    <w:lvl w:ilvl="0" w:tplc="8F426D78">
      <w:start w:val="1"/>
      <w:numFmt w:val="bullet"/>
      <w:lvlText w:val="-"/>
      <w:lvlJc w:val="left"/>
      <w:pPr>
        <w:ind w:left="1080" w:hanging="360"/>
      </w:pPr>
      <w:rPr>
        <w:rFonts w:ascii="Calibri" w:eastAsia="Times New Roman" w:hAnsi="Calibri" w:cs="Calibri" w:hint="default"/>
        <w:color w:val="00000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50C6ED1"/>
    <w:multiLevelType w:val="hybridMultilevel"/>
    <w:tmpl w:val="269A651C"/>
    <w:lvl w:ilvl="0" w:tplc="8F426D78">
      <w:start w:val="1"/>
      <w:numFmt w:val="bullet"/>
      <w:lvlText w:val="-"/>
      <w:lvlJc w:val="left"/>
      <w:pPr>
        <w:ind w:left="1080" w:hanging="360"/>
      </w:pPr>
      <w:rPr>
        <w:rFonts w:ascii="Calibri" w:eastAsia="Times New Roman" w:hAnsi="Calibri" w:cs="Calibri" w:hint="default"/>
        <w:color w:val="000000"/>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26D60FA0"/>
    <w:multiLevelType w:val="hybridMultilevel"/>
    <w:tmpl w:val="655861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C2416B9"/>
    <w:multiLevelType w:val="multilevel"/>
    <w:tmpl w:val="CD30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D739D1"/>
    <w:multiLevelType w:val="multilevel"/>
    <w:tmpl w:val="8B8A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340CB7"/>
    <w:multiLevelType w:val="hybridMultilevel"/>
    <w:tmpl w:val="0FCA1D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04F0507"/>
    <w:multiLevelType w:val="multilevel"/>
    <w:tmpl w:val="3ED60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144642"/>
    <w:multiLevelType w:val="hybridMultilevel"/>
    <w:tmpl w:val="12E2CE1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C8E6208"/>
    <w:multiLevelType w:val="hybridMultilevel"/>
    <w:tmpl w:val="B58E9D9E"/>
    <w:lvl w:ilvl="0" w:tplc="8F426D78">
      <w:start w:val="1"/>
      <w:numFmt w:val="bullet"/>
      <w:lvlText w:val="-"/>
      <w:lvlJc w:val="left"/>
      <w:pPr>
        <w:ind w:left="720" w:hanging="360"/>
      </w:pPr>
      <w:rPr>
        <w:rFonts w:ascii="Calibri" w:eastAsia="Times New Roman" w:hAnsi="Calibri" w:cs="Calibri"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D774750"/>
    <w:multiLevelType w:val="multilevel"/>
    <w:tmpl w:val="0D48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C37A8A"/>
    <w:multiLevelType w:val="multilevel"/>
    <w:tmpl w:val="AC5E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0F07AD"/>
    <w:multiLevelType w:val="hybridMultilevel"/>
    <w:tmpl w:val="E9645D1A"/>
    <w:lvl w:ilvl="0" w:tplc="4EB4A842">
      <w:start w:val="14"/>
      <w:numFmt w:val="bullet"/>
      <w:lvlText w:val="-"/>
      <w:lvlJc w:val="left"/>
      <w:pPr>
        <w:ind w:left="360" w:hanging="360"/>
      </w:pPr>
      <w:rPr>
        <w:rFonts w:ascii="Calibri Light" w:eastAsiaTheme="minorHAnsi" w:hAnsi="Calibri Light" w:cs="Calibri Ligh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5DA7D11"/>
    <w:multiLevelType w:val="hybridMultilevel"/>
    <w:tmpl w:val="88849A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A3E67BC"/>
    <w:multiLevelType w:val="hybridMultilevel"/>
    <w:tmpl w:val="B7F0E1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B12338D"/>
    <w:multiLevelType w:val="multilevel"/>
    <w:tmpl w:val="BB94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2808E0"/>
    <w:multiLevelType w:val="hybridMultilevel"/>
    <w:tmpl w:val="35A4312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4D742D88"/>
    <w:multiLevelType w:val="hybridMultilevel"/>
    <w:tmpl w:val="12B8778A"/>
    <w:lvl w:ilvl="0" w:tplc="0834102A">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F467F52"/>
    <w:multiLevelType w:val="hybridMultilevel"/>
    <w:tmpl w:val="A5D4465C"/>
    <w:lvl w:ilvl="0" w:tplc="8F426D78">
      <w:start w:val="1"/>
      <w:numFmt w:val="bullet"/>
      <w:lvlText w:val="-"/>
      <w:lvlJc w:val="left"/>
      <w:pPr>
        <w:ind w:left="360" w:hanging="360"/>
      </w:pPr>
      <w:rPr>
        <w:rFonts w:ascii="Calibri" w:eastAsia="Times New Roman" w:hAnsi="Calibri" w:cs="Calibri" w:hint="default"/>
        <w:color w:val="0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08D7EFF"/>
    <w:multiLevelType w:val="multilevel"/>
    <w:tmpl w:val="BC9AED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1D76201"/>
    <w:multiLevelType w:val="hybridMultilevel"/>
    <w:tmpl w:val="38C66EFA"/>
    <w:lvl w:ilvl="0" w:tplc="8F426D78">
      <w:start w:val="1"/>
      <w:numFmt w:val="bullet"/>
      <w:lvlText w:val="-"/>
      <w:lvlJc w:val="left"/>
      <w:pPr>
        <w:ind w:left="720" w:hanging="360"/>
      </w:pPr>
      <w:rPr>
        <w:rFonts w:ascii="Calibri" w:eastAsia="Times New Roman" w:hAnsi="Calibri" w:cs="Calibr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21B1B65"/>
    <w:multiLevelType w:val="hybridMultilevel"/>
    <w:tmpl w:val="2794D984"/>
    <w:lvl w:ilvl="0" w:tplc="8F426D78">
      <w:start w:val="1"/>
      <w:numFmt w:val="bullet"/>
      <w:lvlText w:val="-"/>
      <w:lvlJc w:val="left"/>
      <w:pPr>
        <w:ind w:left="720" w:hanging="360"/>
      </w:pPr>
      <w:rPr>
        <w:rFonts w:ascii="Calibri" w:eastAsia="Times New Roman" w:hAnsi="Calibri" w:cs="Calibr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83233A9"/>
    <w:multiLevelType w:val="hybridMultilevel"/>
    <w:tmpl w:val="439C173A"/>
    <w:lvl w:ilvl="0" w:tplc="8F426D78">
      <w:start w:val="1"/>
      <w:numFmt w:val="bullet"/>
      <w:lvlText w:val="-"/>
      <w:lvlJc w:val="left"/>
      <w:pPr>
        <w:ind w:left="1080" w:hanging="360"/>
      </w:pPr>
      <w:rPr>
        <w:rFonts w:ascii="Calibri" w:eastAsia="Times New Roman" w:hAnsi="Calibri" w:cs="Calibri" w:hint="default"/>
        <w:color w:val="00000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5B2569DE"/>
    <w:multiLevelType w:val="multilevel"/>
    <w:tmpl w:val="8EFE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EF0D25"/>
    <w:multiLevelType w:val="hybridMultilevel"/>
    <w:tmpl w:val="FC2E13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1F4088E"/>
    <w:multiLevelType w:val="hybridMultilevel"/>
    <w:tmpl w:val="E08E321E"/>
    <w:lvl w:ilvl="0" w:tplc="8F426D78">
      <w:start w:val="1"/>
      <w:numFmt w:val="bullet"/>
      <w:lvlText w:val="-"/>
      <w:lvlJc w:val="left"/>
      <w:pPr>
        <w:ind w:left="720" w:hanging="360"/>
      </w:pPr>
      <w:rPr>
        <w:rFonts w:ascii="Calibri" w:eastAsia="Times New Roman" w:hAnsi="Calibri" w:cs="Calibr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43346E8"/>
    <w:multiLevelType w:val="hybridMultilevel"/>
    <w:tmpl w:val="D4D8ECFE"/>
    <w:lvl w:ilvl="0" w:tplc="8F426D78">
      <w:start w:val="1"/>
      <w:numFmt w:val="bullet"/>
      <w:lvlText w:val="-"/>
      <w:lvlJc w:val="left"/>
      <w:pPr>
        <w:ind w:left="360" w:hanging="360"/>
      </w:pPr>
      <w:rPr>
        <w:rFonts w:ascii="Calibri" w:eastAsia="Times New Roman" w:hAnsi="Calibri" w:cs="Calibri" w:hint="default"/>
        <w:color w:val="0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5DA2DC7"/>
    <w:multiLevelType w:val="hybridMultilevel"/>
    <w:tmpl w:val="3CC26838"/>
    <w:lvl w:ilvl="0" w:tplc="4EB4A842">
      <w:start w:val="14"/>
      <w:numFmt w:val="bullet"/>
      <w:lvlText w:val="-"/>
      <w:lvlJc w:val="left"/>
      <w:pPr>
        <w:ind w:left="360" w:hanging="360"/>
      </w:pPr>
      <w:rPr>
        <w:rFonts w:ascii="Calibri Light" w:eastAsiaTheme="minorHAnsi" w:hAnsi="Calibri Light" w:cs="Calibri Ligh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69D84B6D"/>
    <w:multiLevelType w:val="multilevel"/>
    <w:tmpl w:val="C408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351925"/>
    <w:multiLevelType w:val="multilevel"/>
    <w:tmpl w:val="9D1A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650EA1"/>
    <w:multiLevelType w:val="multilevel"/>
    <w:tmpl w:val="D270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C872A3"/>
    <w:multiLevelType w:val="hybridMultilevel"/>
    <w:tmpl w:val="4E903E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7CDD751E"/>
    <w:multiLevelType w:val="multilevel"/>
    <w:tmpl w:val="8DA21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1"/>
  </w:num>
  <w:num w:numId="3">
    <w:abstractNumId w:val="26"/>
  </w:num>
  <w:num w:numId="4">
    <w:abstractNumId w:val="23"/>
  </w:num>
  <w:num w:numId="5">
    <w:abstractNumId w:val="5"/>
  </w:num>
  <w:num w:numId="6">
    <w:abstractNumId w:val="19"/>
  </w:num>
  <w:num w:numId="7">
    <w:abstractNumId w:val="44"/>
  </w:num>
  <w:num w:numId="8">
    <w:abstractNumId w:val="22"/>
  </w:num>
  <w:num w:numId="9">
    <w:abstractNumId w:val="0"/>
  </w:num>
  <w:num w:numId="10">
    <w:abstractNumId w:val="14"/>
  </w:num>
  <w:num w:numId="11">
    <w:abstractNumId w:val="36"/>
  </w:num>
  <w:num w:numId="12">
    <w:abstractNumId w:val="12"/>
  </w:num>
  <w:num w:numId="13">
    <w:abstractNumId w:val="30"/>
  </w:num>
  <w:num w:numId="14">
    <w:abstractNumId w:val="3"/>
  </w:num>
  <w:num w:numId="15">
    <w:abstractNumId w:val="4"/>
  </w:num>
  <w:num w:numId="16">
    <w:abstractNumId w:val="25"/>
  </w:num>
  <w:num w:numId="17">
    <w:abstractNumId w:val="20"/>
  </w:num>
  <w:num w:numId="18">
    <w:abstractNumId w:val="45"/>
  </w:num>
  <w:num w:numId="19">
    <w:abstractNumId w:val="43"/>
  </w:num>
  <w:num w:numId="20">
    <w:abstractNumId w:val="46"/>
  </w:num>
  <w:num w:numId="21">
    <w:abstractNumId w:val="2"/>
  </w:num>
  <w:num w:numId="22">
    <w:abstractNumId w:val="39"/>
  </w:num>
  <w:num w:numId="23">
    <w:abstractNumId w:val="21"/>
  </w:num>
  <w:num w:numId="24">
    <w:abstractNumId w:val="1"/>
  </w:num>
  <w:num w:numId="25">
    <w:abstractNumId w:val="15"/>
  </w:num>
  <w:num w:numId="26">
    <w:abstractNumId w:val="38"/>
  </w:num>
  <w:num w:numId="27">
    <w:abstractNumId w:val="47"/>
  </w:num>
  <w:num w:numId="28">
    <w:abstractNumId w:val="28"/>
  </w:num>
  <w:num w:numId="29">
    <w:abstractNumId w:val="34"/>
  </w:num>
  <w:num w:numId="30">
    <w:abstractNumId w:val="8"/>
  </w:num>
  <w:num w:numId="31">
    <w:abstractNumId w:val="18"/>
  </w:num>
  <w:num w:numId="32">
    <w:abstractNumId w:val="9"/>
  </w:num>
  <w:num w:numId="33">
    <w:abstractNumId w:val="11"/>
  </w:num>
  <w:num w:numId="34">
    <w:abstractNumId w:val="13"/>
  </w:num>
  <w:num w:numId="35">
    <w:abstractNumId w:val="42"/>
  </w:num>
  <w:num w:numId="36">
    <w:abstractNumId w:val="27"/>
  </w:num>
  <w:num w:numId="37">
    <w:abstractNumId w:val="32"/>
  </w:num>
  <w:num w:numId="38">
    <w:abstractNumId w:val="41"/>
  </w:num>
  <w:num w:numId="39">
    <w:abstractNumId w:val="33"/>
  </w:num>
  <w:num w:numId="40">
    <w:abstractNumId w:val="35"/>
  </w:num>
  <w:num w:numId="41">
    <w:abstractNumId w:val="17"/>
  </w:num>
  <w:num w:numId="42">
    <w:abstractNumId w:val="16"/>
  </w:num>
  <w:num w:numId="43">
    <w:abstractNumId w:val="24"/>
  </w:num>
  <w:num w:numId="44">
    <w:abstractNumId w:val="40"/>
  </w:num>
  <w:num w:numId="45">
    <w:abstractNumId w:val="37"/>
  </w:num>
  <w:num w:numId="46">
    <w:abstractNumId w:val="6"/>
  </w:num>
  <w:num w:numId="47">
    <w:abstractNumId w:val="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0DF"/>
    <w:rsid w:val="000003DF"/>
    <w:rsid w:val="00011508"/>
    <w:rsid w:val="00026475"/>
    <w:rsid w:val="00054840"/>
    <w:rsid w:val="00056FB6"/>
    <w:rsid w:val="0006503C"/>
    <w:rsid w:val="0007022D"/>
    <w:rsid w:val="00077B26"/>
    <w:rsid w:val="00095125"/>
    <w:rsid w:val="000A2DC9"/>
    <w:rsid w:val="000A58A4"/>
    <w:rsid w:val="000E3265"/>
    <w:rsid w:val="001334BB"/>
    <w:rsid w:val="0013606C"/>
    <w:rsid w:val="00154EE8"/>
    <w:rsid w:val="00160094"/>
    <w:rsid w:val="00160CAB"/>
    <w:rsid w:val="00164016"/>
    <w:rsid w:val="00182AA4"/>
    <w:rsid w:val="00184387"/>
    <w:rsid w:val="00185EF6"/>
    <w:rsid w:val="001876D9"/>
    <w:rsid w:val="001A6CEF"/>
    <w:rsid w:val="001B5418"/>
    <w:rsid w:val="001B72C8"/>
    <w:rsid w:val="001D587E"/>
    <w:rsid w:val="001E7AD9"/>
    <w:rsid w:val="001F4FB0"/>
    <w:rsid w:val="0020116A"/>
    <w:rsid w:val="002035B9"/>
    <w:rsid w:val="00225D8F"/>
    <w:rsid w:val="00227833"/>
    <w:rsid w:val="0023725C"/>
    <w:rsid w:val="0024381D"/>
    <w:rsid w:val="002459C9"/>
    <w:rsid w:val="00285FE6"/>
    <w:rsid w:val="002C0B5E"/>
    <w:rsid w:val="002C474C"/>
    <w:rsid w:val="002C5CAB"/>
    <w:rsid w:val="002E40DF"/>
    <w:rsid w:val="002E6C03"/>
    <w:rsid w:val="00326FBD"/>
    <w:rsid w:val="00331163"/>
    <w:rsid w:val="00332C60"/>
    <w:rsid w:val="0033444B"/>
    <w:rsid w:val="00347A5D"/>
    <w:rsid w:val="0036654C"/>
    <w:rsid w:val="00366C10"/>
    <w:rsid w:val="00375231"/>
    <w:rsid w:val="00375B6D"/>
    <w:rsid w:val="003806A9"/>
    <w:rsid w:val="00397D30"/>
    <w:rsid w:val="003A7BCB"/>
    <w:rsid w:val="003B45B4"/>
    <w:rsid w:val="003C5A30"/>
    <w:rsid w:val="003E43C1"/>
    <w:rsid w:val="00420FB6"/>
    <w:rsid w:val="00430EBD"/>
    <w:rsid w:val="00463B4C"/>
    <w:rsid w:val="0046591C"/>
    <w:rsid w:val="00472AC5"/>
    <w:rsid w:val="00477EFB"/>
    <w:rsid w:val="00486B47"/>
    <w:rsid w:val="004A08BB"/>
    <w:rsid w:val="004A0FBB"/>
    <w:rsid w:val="004C5506"/>
    <w:rsid w:val="00502EAB"/>
    <w:rsid w:val="00504E13"/>
    <w:rsid w:val="00516B94"/>
    <w:rsid w:val="00535BC7"/>
    <w:rsid w:val="00544CFA"/>
    <w:rsid w:val="005605CD"/>
    <w:rsid w:val="00564D19"/>
    <w:rsid w:val="005737DF"/>
    <w:rsid w:val="00583533"/>
    <w:rsid w:val="0058530A"/>
    <w:rsid w:val="00591894"/>
    <w:rsid w:val="005A65BE"/>
    <w:rsid w:val="005B3D3B"/>
    <w:rsid w:val="005C51DC"/>
    <w:rsid w:val="005C7C0C"/>
    <w:rsid w:val="005D6ADC"/>
    <w:rsid w:val="00602461"/>
    <w:rsid w:val="0061248D"/>
    <w:rsid w:val="0061339B"/>
    <w:rsid w:val="00634143"/>
    <w:rsid w:val="00692F92"/>
    <w:rsid w:val="00693203"/>
    <w:rsid w:val="006A69E4"/>
    <w:rsid w:val="006D0DA5"/>
    <w:rsid w:val="006E7B73"/>
    <w:rsid w:val="006F0203"/>
    <w:rsid w:val="006F26A8"/>
    <w:rsid w:val="00703DD2"/>
    <w:rsid w:val="00740FD1"/>
    <w:rsid w:val="00747065"/>
    <w:rsid w:val="00795711"/>
    <w:rsid w:val="007A5568"/>
    <w:rsid w:val="007A7B7A"/>
    <w:rsid w:val="007B5A3B"/>
    <w:rsid w:val="007C0E23"/>
    <w:rsid w:val="007C125C"/>
    <w:rsid w:val="007D3EE0"/>
    <w:rsid w:val="007D411F"/>
    <w:rsid w:val="008351D7"/>
    <w:rsid w:val="00836046"/>
    <w:rsid w:val="00837A58"/>
    <w:rsid w:val="008471E6"/>
    <w:rsid w:val="008512ED"/>
    <w:rsid w:val="00866D04"/>
    <w:rsid w:val="008979F9"/>
    <w:rsid w:val="008B2FAD"/>
    <w:rsid w:val="008D32C5"/>
    <w:rsid w:val="008D4BAD"/>
    <w:rsid w:val="008D7CE6"/>
    <w:rsid w:val="00902E45"/>
    <w:rsid w:val="009107C7"/>
    <w:rsid w:val="009119CA"/>
    <w:rsid w:val="00912E91"/>
    <w:rsid w:val="00940967"/>
    <w:rsid w:val="009803F6"/>
    <w:rsid w:val="00981383"/>
    <w:rsid w:val="00982FC7"/>
    <w:rsid w:val="00990368"/>
    <w:rsid w:val="009C3D4F"/>
    <w:rsid w:val="009C7031"/>
    <w:rsid w:val="00A02792"/>
    <w:rsid w:val="00A0303A"/>
    <w:rsid w:val="00A2711D"/>
    <w:rsid w:val="00A34D20"/>
    <w:rsid w:val="00A54642"/>
    <w:rsid w:val="00A86682"/>
    <w:rsid w:val="00A9458D"/>
    <w:rsid w:val="00AA4B82"/>
    <w:rsid w:val="00AC503A"/>
    <w:rsid w:val="00AE2A27"/>
    <w:rsid w:val="00AF63AA"/>
    <w:rsid w:val="00B170B5"/>
    <w:rsid w:val="00B509AF"/>
    <w:rsid w:val="00B64EF9"/>
    <w:rsid w:val="00B94986"/>
    <w:rsid w:val="00BD4DC6"/>
    <w:rsid w:val="00BF1B66"/>
    <w:rsid w:val="00C01471"/>
    <w:rsid w:val="00C02D8E"/>
    <w:rsid w:val="00C15C51"/>
    <w:rsid w:val="00C44202"/>
    <w:rsid w:val="00C55535"/>
    <w:rsid w:val="00C609DB"/>
    <w:rsid w:val="00C7766A"/>
    <w:rsid w:val="00C86156"/>
    <w:rsid w:val="00CC0711"/>
    <w:rsid w:val="00CC2E7D"/>
    <w:rsid w:val="00CF45E9"/>
    <w:rsid w:val="00CF5F83"/>
    <w:rsid w:val="00D33DCE"/>
    <w:rsid w:val="00D438B3"/>
    <w:rsid w:val="00D70CA9"/>
    <w:rsid w:val="00D74026"/>
    <w:rsid w:val="00D94D91"/>
    <w:rsid w:val="00DA738B"/>
    <w:rsid w:val="00DB3895"/>
    <w:rsid w:val="00DB5268"/>
    <w:rsid w:val="00DC5CEF"/>
    <w:rsid w:val="00DD1059"/>
    <w:rsid w:val="00DE5581"/>
    <w:rsid w:val="00DF1BAF"/>
    <w:rsid w:val="00E0039E"/>
    <w:rsid w:val="00E03115"/>
    <w:rsid w:val="00E11693"/>
    <w:rsid w:val="00E13ADE"/>
    <w:rsid w:val="00E1573C"/>
    <w:rsid w:val="00E221E0"/>
    <w:rsid w:val="00E22D29"/>
    <w:rsid w:val="00E23E29"/>
    <w:rsid w:val="00E537F5"/>
    <w:rsid w:val="00E676C7"/>
    <w:rsid w:val="00E84550"/>
    <w:rsid w:val="00E87018"/>
    <w:rsid w:val="00EB2A61"/>
    <w:rsid w:val="00F10DDC"/>
    <w:rsid w:val="00F160F4"/>
    <w:rsid w:val="00F32A44"/>
    <w:rsid w:val="00F3652B"/>
    <w:rsid w:val="00F374C9"/>
    <w:rsid w:val="00F477AA"/>
    <w:rsid w:val="00F60B65"/>
    <w:rsid w:val="078DD054"/>
    <w:rsid w:val="0AC564E9"/>
    <w:rsid w:val="0DB90ADB"/>
    <w:rsid w:val="1361EC90"/>
    <w:rsid w:val="13F0D1A1"/>
    <w:rsid w:val="160EB7BC"/>
    <w:rsid w:val="19E030A3"/>
    <w:rsid w:val="19ED2295"/>
    <w:rsid w:val="2089946C"/>
    <w:rsid w:val="29EFFE9B"/>
    <w:rsid w:val="3C3AD24A"/>
    <w:rsid w:val="5D5A054F"/>
    <w:rsid w:val="60126840"/>
    <w:rsid w:val="605D60B5"/>
    <w:rsid w:val="690E87CA"/>
    <w:rsid w:val="6A4C8F11"/>
    <w:rsid w:val="6E7471FC"/>
    <w:rsid w:val="73D53CDB"/>
    <w:rsid w:val="776FB2D6"/>
    <w:rsid w:val="7EF416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5772"/>
  <w15:chartTrackingRefBased/>
  <w15:docId w15:val="{0275FA5C-6D19-E940-A120-2181FAC4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766A"/>
    <w:pPr>
      <w:spacing w:after="160" w:line="259" w:lineRule="auto"/>
    </w:pPr>
    <w:rPr>
      <w:rFonts w:cstheme="minorHAnsi"/>
      <w:sz w:val="22"/>
      <w:szCs w:val="22"/>
    </w:rPr>
  </w:style>
  <w:style w:type="paragraph" w:styleId="Kop1">
    <w:name w:val="heading 1"/>
    <w:basedOn w:val="Standaard"/>
    <w:link w:val="Kop1Char"/>
    <w:autoRedefine/>
    <w:uiPriority w:val="9"/>
    <w:qFormat/>
    <w:rsid w:val="00634143"/>
    <w:pPr>
      <w:shd w:val="clear" w:color="auto" w:fill="FFFFFF"/>
      <w:spacing w:after="0" w:line="276" w:lineRule="auto"/>
      <w:jc w:val="center"/>
      <w:outlineLvl w:val="0"/>
    </w:pPr>
    <w:rPr>
      <w:rFonts w:ascii="Fira Sans" w:eastAsia="Times New Roman" w:hAnsi="Fira Sans" w:cs="Arial"/>
      <w:b/>
      <w:bCs/>
      <w:color w:val="7030A0"/>
      <w:kern w:val="36"/>
      <w:sz w:val="48"/>
      <w:szCs w:val="48"/>
      <w:lang w:eastAsia="nl-NL"/>
    </w:rPr>
  </w:style>
  <w:style w:type="paragraph" w:styleId="Kop2">
    <w:name w:val="heading 2"/>
    <w:basedOn w:val="Standaard"/>
    <w:link w:val="Kop2Char"/>
    <w:uiPriority w:val="9"/>
    <w:qFormat/>
    <w:rsid w:val="008351D7"/>
    <w:pPr>
      <w:spacing w:before="240" w:after="60" w:line="240" w:lineRule="auto"/>
      <w:outlineLvl w:val="1"/>
    </w:pPr>
    <w:rPr>
      <w:rFonts w:ascii="Fira Sans" w:eastAsia="Times New Roman" w:hAnsi="Fira Sans" w:cs="Times New Roman"/>
      <w:color w:val="7030A0"/>
      <w:sz w:val="36"/>
      <w:szCs w:val="36"/>
      <w:lang w:eastAsia="nl-NL"/>
    </w:rPr>
  </w:style>
  <w:style w:type="paragraph" w:styleId="Kop3">
    <w:name w:val="heading 3"/>
    <w:basedOn w:val="Standaard"/>
    <w:next w:val="Standaard"/>
    <w:link w:val="Kop3Char"/>
    <w:uiPriority w:val="9"/>
    <w:unhideWhenUsed/>
    <w:qFormat/>
    <w:rsid w:val="00502E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Standaardtabel11">
    <w:name w:val="Standaardtabel11"/>
    <w:semiHidden/>
    <w:rsid w:val="002E40DF"/>
    <w:rPr>
      <w:rFonts w:ascii="Times New Roman" w:eastAsia="Times New Roman" w:hAnsi="Times New Roman" w:cs="Times New Roman"/>
      <w:sz w:val="20"/>
      <w:szCs w:val="20"/>
      <w:lang w:eastAsia="nl-NL"/>
    </w:rPr>
    <w:tblPr>
      <w:tblCellMar>
        <w:top w:w="0" w:type="dxa"/>
        <w:left w:w="108" w:type="dxa"/>
        <w:bottom w:w="0" w:type="dxa"/>
        <w:right w:w="108" w:type="dxa"/>
      </w:tblCellMar>
    </w:tblPr>
  </w:style>
  <w:style w:type="table" w:customStyle="1" w:styleId="Tabelraster1">
    <w:name w:val="Tabelraster1"/>
    <w:basedOn w:val="Standaardtabel"/>
    <w:next w:val="Tabelraster"/>
    <w:uiPriority w:val="39"/>
    <w:rsid w:val="002E40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2E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5C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5CEF"/>
    <w:rPr>
      <w:sz w:val="22"/>
      <w:szCs w:val="22"/>
    </w:rPr>
  </w:style>
  <w:style w:type="paragraph" w:styleId="Voettekst">
    <w:name w:val="footer"/>
    <w:basedOn w:val="Standaard"/>
    <w:link w:val="VoettekstChar"/>
    <w:uiPriority w:val="99"/>
    <w:unhideWhenUsed/>
    <w:rsid w:val="00DC5C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5CEF"/>
    <w:rPr>
      <w:sz w:val="22"/>
      <w:szCs w:val="22"/>
    </w:rPr>
  </w:style>
  <w:style w:type="paragraph" w:styleId="Ballontekst">
    <w:name w:val="Balloon Text"/>
    <w:basedOn w:val="Standaard"/>
    <w:link w:val="BallontekstChar"/>
    <w:uiPriority w:val="99"/>
    <w:semiHidden/>
    <w:unhideWhenUsed/>
    <w:rsid w:val="0094096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0967"/>
    <w:rPr>
      <w:rFonts w:ascii="Segoe UI" w:hAnsi="Segoe UI" w:cs="Segoe UI"/>
      <w:sz w:val="18"/>
      <w:szCs w:val="18"/>
    </w:rPr>
  </w:style>
  <w:style w:type="paragraph" w:styleId="Lijstalinea">
    <w:name w:val="List Paragraph"/>
    <w:basedOn w:val="Standaard"/>
    <w:link w:val="LijstalineaChar"/>
    <w:uiPriority w:val="34"/>
    <w:qFormat/>
    <w:rsid w:val="00516B94"/>
    <w:pPr>
      <w:ind w:left="720"/>
      <w:contextualSpacing/>
    </w:pPr>
  </w:style>
  <w:style w:type="character" w:customStyle="1" w:styleId="Kop1Char">
    <w:name w:val="Kop 1 Char"/>
    <w:basedOn w:val="Standaardalinea-lettertype"/>
    <w:link w:val="Kop1"/>
    <w:uiPriority w:val="9"/>
    <w:rsid w:val="00634143"/>
    <w:rPr>
      <w:rFonts w:ascii="Fira Sans" w:eastAsia="Times New Roman" w:hAnsi="Fira Sans" w:cs="Arial"/>
      <w:b/>
      <w:bCs/>
      <w:color w:val="7030A0"/>
      <w:kern w:val="36"/>
      <w:sz w:val="48"/>
      <w:szCs w:val="48"/>
      <w:shd w:val="clear" w:color="auto" w:fill="FFFFFF"/>
      <w:lang w:eastAsia="nl-NL"/>
    </w:rPr>
  </w:style>
  <w:style w:type="character" w:customStyle="1" w:styleId="Kop2Char">
    <w:name w:val="Kop 2 Char"/>
    <w:basedOn w:val="Standaardalinea-lettertype"/>
    <w:link w:val="Kop2"/>
    <w:uiPriority w:val="9"/>
    <w:rsid w:val="008351D7"/>
    <w:rPr>
      <w:rFonts w:ascii="Fira Sans" w:eastAsia="Times New Roman" w:hAnsi="Fira Sans" w:cs="Times New Roman"/>
      <w:color w:val="7030A0"/>
      <w:sz w:val="36"/>
      <w:szCs w:val="36"/>
      <w:lang w:eastAsia="nl-NL"/>
    </w:rPr>
  </w:style>
  <w:style w:type="character" w:customStyle="1" w:styleId="sharetext2">
    <w:name w:val="sharetext2"/>
    <w:basedOn w:val="Standaardalinea-lettertype"/>
    <w:rsid w:val="007A5568"/>
  </w:style>
  <w:style w:type="character" w:customStyle="1" w:styleId="Kop3Char">
    <w:name w:val="Kop 3 Char"/>
    <w:basedOn w:val="Standaardalinea-lettertype"/>
    <w:link w:val="Kop3"/>
    <w:uiPriority w:val="9"/>
    <w:rsid w:val="00502EAB"/>
    <w:rPr>
      <w:rFonts w:asciiTheme="majorHAnsi" w:eastAsiaTheme="majorEastAsia" w:hAnsiTheme="majorHAnsi" w:cstheme="majorBidi"/>
      <w:color w:val="1F3763" w:themeColor="accent1" w:themeShade="7F"/>
    </w:rPr>
  </w:style>
  <w:style w:type="table" w:customStyle="1" w:styleId="Tabelraster2">
    <w:name w:val="Tabelraster2"/>
    <w:basedOn w:val="Standaardtabel"/>
    <w:next w:val="Tabelraster"/>
    <w:uiPriority w:val="39"/>
    <w:rsid w:val="00502EA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raster3">
    <w:name w:val="Tabelraster3"/>
    <w:basedOn w:val="Standaardtabel"/>
    <w:next w:val="Tabelraster"/>
    <w:uiPriority w:val="39"/>
    <w:rsid w:val="00502EA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raster4">
    <w:name w:val="Tabelraster4"/>
    <w:basedOn w:val="Standaardtabel"/>
    <w:next w:val="Tabelraster"/>
    <w:uiPriority w:val="39"/>
    <w:rsid w:val="00502EA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raster5">
    <w:name w:val="Tabelraster5"/>
    <w:basedOn w:val="Standaardtabel"/>
    <w:next w:val="Tabelraster"/>
    <w:uiPriority w:val="39"/>
    <w:rsid w:val="00502EA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raster6">
    <w:name w:val="Tabelraster6"/>
    <w:basedOn w:val="Standaardtabel"/>
    <w:next w:val="Tabelraster"/>
    <w:uiPriority w:val="39"/>
    <w:rsid w:val="00502EA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raster7">
    <w:name w:val="Tabelraster7"/>
    <w:basedOn w:val="Standaardtabel"/>
    <w:next w:val="Tabelraster"/>
    <w:uiPriority w:val="39"/>
    <w:rsid w:val="00502EA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raster8">
    <w:name w:val="Tabelraster8"/>
    <w:basedOn w:val="Standaardtabel"/>
    <w:next w:val="Tabelraster"/>
    <w:uiPriority w:val="39"/>
    <w:rsid w:val="00502EA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raster9">
    <w:name w:val="Tabelraster9"/>
    <w:basedOn w:val="Standaardtabel"/>
    <w:next w:val="Tabelraster"/>
    <w:uiPriority w:val="39"/>
    <w:rsid w:val="00502EA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raster10">
    <w:name w:val="Tabelraster10"/>
    <w:basedOn w:val="Standaardtabel"/>
    <w:next w:val="Tabelraster"/>
    <w:uiPriority w:val="39"/>
    <w:rsid w:val="00502EA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jstalineaChar">
    <w:name w:val="Lijstalinea Char"/>
    <w:link w:val="Lijstalinea"/>
    <w:uiPriority w:val="34"/>
    <w:locked/>
    <w:rsid w:val="00502EAB"/>
    <w:rPr>
      <w:sz w:val="22"/>
      <w:szCs w:val="22"/>
    </w:rPr>
  </w:style>
  <w:style w:type="paragraph" w:styleId="Kopvaninhoudsopgave">
    <w:name w:val="TOC Heading"/>
    <w:basedOn w:val="Kop1"/>
    <w:next w:val="Standaard"/>
    <w:uiPriority w:val="39"/>
    <w:unhideWhenUsed/>
    <w:qFormat/>
    <w:rsid w:val="0061248D"/>
    <w:pPr>
      <w:keepNext/>
      <w:keepLines/>
      <w:spacing w:line="259" w:lineRule="auto"/>
      <w:outlineLvl w:val="9"/>
    </w:pPr>
    <w:rPr>
      <w:rFonts w:asciiTheme="majorHAnsi" w:eastAsiaTheme="majorEastAsia" w:hAnsiTheme="majorHAnsi" w:cstheme="majorBidi"/>
      <w:color w:val="2F5496" w:themeColor="accent1" w:themeShade="BF"/>
      <w:kern w:val="0"/>
      <w:sz w:val="32"/>
      <w:szCs w:val="32"/>
    </w:rPr>
  </w:style>
  <w:style w:type="paragraph" w:styleId="Inhopg1">
    <w:name w:val="toc 1"/>
    <w:basedOn w:val="Standaard"/>
    <w:next w:val="Standaard"/>
    <w:autoRedefine/>
    <w:uiPriority w:val="39"/>
    <w:unhideWhenUsed/>
    <w:rsid w:val="0061248D"/>
    <w:pPr>
      <w:spacing w:after="100"/>
    </w:pPr>
  </w:style>
  <w:style w:type="paragraph" w:styleId="Inhopg2">
    <w:name w:val="toc 2"/>
    <w:basedOn w:val="Standaard"/>
    <w:next w:val="Standaard"/>
    <w:autoRedefine/>
    <w:uiPriority w:val="39"/>
    <w:unhideWhenUsed/>
    <w:rsid w:val="0061248D"/>
    <w:pPr>
      <w:spacing w:after="100"/>
      <w:ind w:left="220"/>
    </w:pPr>
  </w:style>
  <w:style w:type="paragraph" w:styleId="Inhopg3">
    <w:name w:val="toc 3"/>
    <w:basedOn w:val="Standaard"/>
    <w:next w:val="Standaard"/>
    <w:autoRedefine/>
    <w:uiPriority w:val="39"/>
    <w:unhideWhenUsed/>
    <w:rsid w:val="0061248D"/>
    <w:pPr>
      <w:spacing w:after="100"/>
      <w:ind w:left="440"/>
    </w:pPr>
  </w:style>
  <w:style w:type="character" w:styleId="Hyperlink">
    <w:name w:val="Hyperlink"/>
    <w:basedOn w:val="Standaardalinea-lettertype"/>
    <w:uiPriority w:val="99"/>
    <w:unhideWhenUsed/>
    <w:rsid w:val="0061248D"/>
    <w:rPr>
      <w:color w:val="0563C1" w:themeColor="hyperlink"/>
      <w:u w:val="single"/>
    </w:rPr>
  </w:style>
  <w:style w:type="character" w:customStyle="1" w:styleId="inleiding1">
    <w:name w:val="inleiding1"/>
    <w:basedOn w:val="Standaardalinea-lettertype"/>
    <w:rsid w:val="000003DF"/>
    <w:rPr>
      <w:b w:val="0"/>
      <w:bCs w:val="0"/>
      <w:sz w:val="29"/>
      <w:szCs w:val="29"/>
    </w:rPr>
  </w:style>
  <w:style w:type="character" w:styleId="Nadruk">
    <w:name w:val="Emphasis"/>
    <w:basedOn w:val="Standaardalinea-lettertype"/>
    <w:uiPriority w:val="20"/>
    <w:qFormat/>
    <w:rsid w:val="000003DF"/>
    <w:rPr>
      <w:i/>
      <w:iCs/>
    </w:rPr>
  </w:style>
  <w:style w:type="paragraph" w:styleId="Normaalweb">
    <w:name w:val="Normal (Web)"/>
    <w:basedOn w:val="Standaard"/>
    <w:uiPriority w:val="99"/>
    <w:unhideWhenUsed/>
    <w:rsid w:val="001A6C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1A6CEF"/>
    <w:rPr>
      <w:sz w:val="16"/>
      <w:szCs w:val="16"/>
    </w:rPr>
  </w:style>
  <w:style w:type="paragraph" w:styleId="Tekstopmerking">
    <w:name w:val="annotation text"/>
    <w:basedOn w:val="Standaard"/>
    <w:link w:val="TekstopmerkingChar"/>
    <w:uiPriority w:val="99"/>
    <w:semiHidden/>
    <w:unhideWhenUsed/>
    <w:rsid w:val="001A6CE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A6CEF"/>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1A6CEF"/>
    <w:rPr>
      <w:b/>
      <w:bCs/>
    </w:rPr>
  </w:style>
  <w:style w:type="character" w:customStyle="1" w:styleId="OnderwerpvanopmerkingChar">
    <w:name w:val="Onderwerp van opmerking Char"/>
    <w:basedOn w:val="TekstopmerkingChar"/>
    <w:link w:val="Onderwerpvanopmerking"/>
    <w:uiPriority w:val="99"/>
    <w:semiHidden/>
    <w:rsid w:val="001A6CEF"/>
    <w:rPr>
      <w:rFonts w:cstheme="minorHAnsi"/>
      <w:b/>
      <w:bCs/>
      <w:sz w:val="20"/>
      <w:szCs w:val="20"/>
    </w:rPr>
  </w:style>
  <w:style w:type="paragraph" w:customStyle="1" w:styleId="large">
    <w:name w:val="large"/>
    <w:basedOn w:val="Standaard"/>
    <w:rsid w:val="0058530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3914">
      <w:bodyDiv w:val="1"/>
      <w:marLeft w:val="0"/>
      <w:marRight w:val="0"/>
      <w:marTop w:val="0"/>
      <w:marBottom w:val="0"/>
      <w:divBdr>
        <w:top w:val="none" w:sz="0" w:space="0" w:color="auto"/>
        <w:left w:val="none" w:sz="0" w:space="0" w:color="auto"/>
        <w:bottom w:val="none" w:sz="0" w:space="0" w:color="auto"/>
        <w:right w:val="none" w:sz="0" w:space="0" w:color="auto"/>
      </w:divBdr>
    </w:div>
    <w:div w:id="189758088">
      <w:bodyDiv w:val="1"/>
      <w:marLeft w:val="0"/>
      <w:marRight w:val="0"/>
      <w:marTop w:val="0"/>
      <w:marBottom w:val="0"/>
      <w:divBdr>
        <w:top w:val="none" w:sz="0" w:space="0" w:color="auto"/>
        <w:left w:val="none" w:sz="0" w:space="0" w:color="auto"/>
        <w:bottom w:val="none" w:sz="0" w:space="0" w:color="auto"/>
        <w:right w:val="none" w:sz="0" w:space="0" w:color="auto"/>
      </w:divBdr>
    </w:div>
    <w:div w:id="420875793">
      <w:bodyDiv w:val="1"/>
      <w:marLeft w:val="0"/>
      <w:marRight w:val="0"/>
      <w:marTop w:val="0"/>
      <w:marBottom w:val="0"/>
      <w:divBdr>
        <w:top w:val="none" w:sz="0" w:space="0" w:color="auto"/>
        <w:left w:val="none" w:sz="0" w:space="0" w:color="auto"/>
        <w:bottom w:val="none" w:sz="0" w:space="0" w:color="auto"/>
        <w:right w:val="none" w:sz="0" w:space="0" w:color="auto"/>
      </w:divBdr>
    </w:div>
    <w:div w:id="447235307">
      <w:bodyDiv w:val="1"/>
      <w:marLeft w:val="0"/>
      <w:marRight w:val="0"/>
      <w:marTop w:val="0"/>
      <w:marBottom w:val="0"/>
      <w:divBdr>
        <w:top w:val="none" w:sz="0" w:space="0" w:color="auto"/>
        <w:left w:val="none" w:sz="0" w:space="0" w:color="auto"/>
        <w:bottom w:val="none" w:sz="0" w:space="0" w:color="auto"/>
        <w:right w:val="none" w:sz="0" w:space="0" w:color="auto"/>
      </w:divBdr>
    </w:div>
    <w:div w:id="595015567">
      <w:bodyDiv w:val="1"/>
      <w:marLeft w:val="0"/>
      <w:marRight w:val="0"/>
      <w:marTop w:val="0"/>
      <w:marBottom w:val="0"/>
      <w:divBdr>
        <w:top w:val="none" w:sz="0" w:space="0" w:color="auto"/>
        <w:left w:val="none" w:sz="0" w:space="0" w:color="auto"/>
        <w:bottom w:val="none" w:sz="0" w:space="0" w:color="auto"/>
        <w:right w:val="none" w:sz="0" w:space="0" w:color="auto"/>
      </w:divBdr>
    </w:div>
    <w:div w:id="1051418318">
      <w:bodyDiv w:val="1"/>
      <w:marLeft w:val="0"/>
      <w:marRight w:val="0"/>
      <w:marTop w:val="0"/>
      <w:marBottom w:val="0"/>
      <w:divBdr>
        <w:top w:val="none" w:sz="0" w:space="0" w:color="auto"/>
        <w:left w:val="none" w:sz="0" w:space="0" w:color="auto"/>
        <w:bottom w:val="none" w:sz="0" w:space="0" w:color="auto"/>
        <w:right w:val="none" w:sz="0" w:space="0" w:color="auto"/>
      </w:divBdr>
    </w:div>
    <w:div w:id="1223753868">
      <w:bodyDiv w:val="1"/>
      <w:marLeft w:val="0"/>
      <w:marRight w:val="0"/>
      <w:marTop w:val="0"/>
      <w:marBottom w:val="0"/>
      <w:divBdr>
        <w:top w:val="none" w:sz="0" w:space="0" w:color="auto"/>
        <w:left w:val="none" w:sz="0" w:space="0" w:color="auto"/>
        <w:bottom w:val="none" w:sz="0" w:space="0" w:color="auto"/>
        <w:right w:val="none" w:sz="0" w:space="0" w:color="auto"/>
      </w:divBdr>
      <w:divsChild>
        <w:div w:id="198515672">
          <w:marLeft w:val="0"/>
          <w:marRight w:val="0"/>
          <w:marTop w:val="0"/>
          <w:marBottom w:val="0"/>
          <w:divBdr>
            <w:top w:val="none" w:sz="0" w:space="0" w:color="auto"/>
            <w:left w:val="none" w:sz="0" w:space="0" w:color="auto"/>
            <w:bottom w:val="none" w:sz="0" w:space="0" w:color="auto"/>
            <w:right w:val="none" w:sz="0" w:space="0" w:color="auto"/>
          </w:divBdr>
          <w:divsChild>
            <w:div w:id="1481341504">
              <w:marLeft w:val="0"/>
              <w:marRight w:val="0"/>
              <w:marTop w:val="0"/>
              <w:marBottom w:val="0"/>
              <w:divBdr>
                <w:top w:val="none" w:sz="0" w:space="0" w:color="auto"/>
                <w:left w:val="none" w:sz="0" w:space="0" w:color="auto"/>
                <w:bottom w:val="none" w:sz="0" w:space="0" w:color="auto"/>
                <w:right w:val="none" w:sz="0" w:space="0" w:color="auto"/>
              </w:divBdr>
              <w:divsChild>
                <w:div w:id="189299766">
                  <w:marLeft w:val="0"/>
                  <w:marRight w:val="0"/>
                  <w:marTop w:val="0"/>
                  <w:marBottom w:val="0"/>
                  <w:divBdr>
                    <w:top w:val="none" w:sz="0" w:space="0" w:color="auto"/>
                    <w:left w:val="none" w:sz="0" w:space="0" w:color="auto"/>
                    <w:bottom w:val="none" w:sz="0" w:space="0" w:color="auto"/>
                    <w:right w:val="none" w:sz="0" w:space="0" w:color="auto"/>
                  </w:divBdr>
                  <w:divsChild>
                    <w:div w:id="20792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49619">
      <w:bodyDiv w:val="1"/>
      <w:marLeft w:val="0"/>
      <w:marRight w:val="0"/>
      <w:marTop w:val="0"/>
      <w:marBottom w:val="0"/>
      <w:divBdr>
        <w:top w:val="none" w:sz="0" w:space="0" w:color="auto"/>
        <w:left w:val="none" w:sz="0" w:space="0" w:color="auto"/>
        <w:bottom w:val="none" w:sz="0" w:space="0" w:color="auto"/>
        <w:right w:val="none" w:sz="0" w:space="0" w:color="auto"/>
      </w:divBdr>
      <w:divsChild>
        <w:div w:id="1315913751">
          <w:marLeft w:val="0"/>
          <w:marRight w:val="0"/>
          <w:marTop w:val="0"/>
          <w:marBottom w:val="0"/>
          <w:divBdr>
            <w:top w:val="none" w:sz="0" w:space="0" w:color="auto"/>
            <w:left w:val="none" w:sz="0" w:space="0" w:color="auto"/>
            <w:bottom w:val="none" w:sz="0" w:space="0" w:color="auto"/>
            <w:right w:val="none" w:sz="0" w:space="0" w:color="auto"/>
          </w:divBdr>
          <w:divsChild>
            <w:div w:id="48573759">
              <w:marLeft w:val="0"/>
              <w:marRight w:val="0"/>
              <w:marTop w:val="0"/>
              <w:marBottom w:val="0"/>
              <w:divBdr>
                <w:top w:val="none" w:sz="0" w:space="0" w:color="auto"/>
                <w:left w:val="none" w:sz="0" w:space="0" w:color="auto"/>
                <w:bottom w:val="none" w:sz="0" w:space="0" w:color="auto"/>
                <w:right w:val="none" w:sz="0" w:space="0" w:color="auto"/>
              </w:divBdr>
              <w:divsChild>
                <w:div w:id="1068770960">
                  <w:marLeft w:val="0"/>
                  <w:marRight w:val="0"/>
                  <w:marTop w:val="0"/>
                  <w:marBottom w:val="0"/>
                  <w:divBdr>
                    <w:top w:val="none" w:sz="0" w:space="0" w:color="auto"/>
                    <w:left w:val="none" w:sz="0" w:space="0" w:color="auto"/>
                    <w:bottom w:val="none" w:sz="0" w:space="0" w:color="auto"/>
                    <w:right w:val="none" w:sz="0" w:space="0" w:color="auto"/>
                  </w:divBdr>
                  <w:divsChild>
                    <w:div w:id="1734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75048">
      <w:bodyDiv w:val="1"/>
      <w:marLeft w:val="0"/>
      <w:marRight w:val="0"/>
      <w:marTop w:val="0"/>
      <w:marBottom w:val="0"/>
      <w:divBdr>
        <w:top w:val="none" w:sz="0" w:space="0" w:color="auto"/>
        <w:left w:val="none" w:sz="0" w:space="0" w:color="auto"/>
        <w:bottom w:val="none" w:sz="0" w:space="0" w:color="auto"/>
        <w:right w:val="none" w:sz="0" w:space="0" w:color="auto"/>
      </w:divBdr>
      <w:divsChild>
        <w:div w:id="2115438575">
          <w:marLeft w:val="0"/>
          <w:marRight w:val="0"/>
          <w:marTop w:val="0"/>
          <w:marBottom w:val="0"/>
          <w:divBdr>
            <w:top w:val="none" w:sz="0" w:space="0" w:color="auto"/>
            <w:left w:val="none" w:sz="0" w:space="0" w:color="auto"/>
            <w:bottom w:val="none" w:sz="0" w:space="0" w:color="auto"/>
            <w:right w:val="none" w:sz="0" w:space="0" w:color="auto"/>
          </w:divBdr>
          <w:divsChild>
            <w:div w:id="912399478">
              <w:marLeft w:val="0"/>
              <w:marRight w:val="0"/>
              <w:marTop w:val="0"/>
              <w:marBottom w:val="0"/>
              <w:divBdr>
                <w:top w:val="none" w:sz="0" w:space="0" w:color="auto"/>
                <w:left w:val="none" w:sz="0" w:space="0" w:color="auto"/>
                <w:bottom w:val="none" w:sz="0" w:space="0" w:color="auto"/>
                <w:right w:val="none" w:sz="0" w:space="0" w:color="auto"/>
              </w:divBdr>
              <w:divsChild>
                <w:div w:id="1630629470">
                  <w:marLeft w:val="0"/>
                  <w:marRight w:val="0"/>
                  <w:marTop w:val="0"/>
                  <w:marBottom w:val="0"/>
                  <w:divBdr>
                    <w:top w:val="none" w:sz="0" w:space="0" w:color="auto"/>
                    <w:left w:val="none" w:sz="0" w:space="0" w:color="auto"/>
                    <w:bottom w:val="none" w:sz="0" w:space="0" w:color="auto"/>
                    <w:right w:val="none" w:sz="0" w:space="0" w:color="auto"/>
                  </w:divBdr>
                  <w:divsChild>
                    <w:div w:id="9626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18692">
      <w:bodyDiv w:val="1"/>
      <w:marLeft w:val="0"/>
      <w:marRight w:val="0"/>
      <w:marTop w:val="0"/>
      <w:marBottom w:val="0"/>
      <w:divBdr>
        <w:top w:val="none" w:sz="0" w:space="0" w:color="auto"/>
        <w:left w:val="none" w:sz="0" w:space="0" w:color="auto"/>
        <w:bottom w:val="none" w:sz="0" w:space="0" w:color="auto"/>
        <w:right w:val="none" w:sz="0" w:space="0" w:color="auto"/>
      </w:divBdr>
    </w:div>
    <w:div w:id="1959138879">
      <w:bodyDiv w:val="1"/>
      <w:marLeft w:val="0"/>
      <w:marRight w:val="0"/>
      <w:marTop w:val="0"/>
      <w:marBottom w:val="0"/>
      <w:divBdr>
        <w:top w:val="none" w:sz="0" w:space="0" w:color="auto"/>
        <w:left w:val="none" w:sz="0" w:space="0" w:color="auto"/>
        <w:bottom w:val="none" w:sz="0" w:space="0" w:color="auto"/>
        <w:right w:val="none" w:sz="0" w:space="0" w:color="auto"/>
      </w:divBdr>
      <w:divsChild>
        <w:div w:id="1639914351">
          <w:marLeft w:val="0"/>
          <w:marRight w:val="0"/>
          <w:marTop w:val="0"/>
          <w:marBottom w:val="0"/>
          <w:divBdr>
            <w:top w:val="none" w:sz="0" w:space="0" w:color="auto"/>
            <w:left w:val="none" w:sz="0" w:space="0" w:color="auto"/>
            <w:bottom w:val="none" w:sz="0" w:space="0" w:color="auto"/>
            <w:right w:val="none" w:sz="0" w:space="0" w:color="auto"/>
          </w:divBdr>
          <w:divsChild>
            <w:div w:id="402339229">
              <w:marLeft w:val="0"/>
              <w:marRight w:val="0"/>
              <w:marTop w:val="0"/>
              <w:marBottom w:val="0"/>
              <w:divBdr>
                <w:top w:val="none" w:sz="0" w:space="0" w:color="auto"/>
                <w:left w:val="none" w:sz="0" w:space="0" w:color="auto"/>
                <w:bottom w:val="none" w:sz="0" w:space="0" w:color="auto"/>
                <w:right w:val="none" w:sz="0" w:space="0" w:color="auto"/>
              </w:divBdr>
              <w:divsChild>
                <w:div w:id="1554805749">
                  <w:marLeft w:val="0"/>
                  <w:marRight w:val="0"/>
                  <w:marTop w:val="0"/>
                  <w:marBottom w:val="0"/>
                  <w:divBdr>
                    <w:top w:val="none" w:sz="0" w:space="0" w:color="auto"/>
                    <w:left w:val="none" w:sz="0" w:space="0" w:color="auto"/>
                    <w:bottom w:val="none" w:sz="0" w:space="0" w:color="auto"/>
                    <w:right w:val="none" w:sz="0" w:space="0" w:color="auto"/>
                  </w:divBdr>
                  <w:divsChild>
                    <w:div w:id="21227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7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31d0adf5518c4f2c"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d3a0274525f24733"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endnotes" Target="endnotes.xml"/><Relationship Id="Rba86b515f75a433e"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
        <AccountId xsi:nil="true"/>
        <AccountType/>
      </UserInfo>
    </SharedWithUsers>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5" ma:contentTypeDescription="Een nieuw document maken." ma:contentTypeScope="" ma:versionID="1b6eb28d19b983e60a46db860fac44f0">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19d8b87ee5c7ac0b8ad4175a9b48ea29"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65D3-BC34-4328-A7D8-149CB12843C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890d39-1d34-4ad5-b7d8-2e5d47ce3987"/>
    <ds:schemaRef ds:uri="http://purl.org/dc/terms/"/>
    <ds:schemaRef ds:uri="http://schemas.openxmlformats.org/package/2006/metadata/core-properties"/>
    <ds:schemaRef ds:uri="26d92a4d-177a-45b1-951e-d0186c0e9449"/>
    <ds:schemaRef ds:uri="http://www.w3.org/XML/1998/namespace"/>
    <ds:schemaRef ds:uri="http://purl.org/dc/dcmitype/"/>
  </ds:schemaRefs>
</ds:datastoreItem>
</file>

<file path=customXml/itemProps2.xml><?xml version="1.0" encoding="utf-8"?>
<ds:datastoreItem xmlns:ds="http://schemas.openxmlformats.org/officeDocument/2006/customXml" ds:itemID="{E6A2F6BA-FCEB-41FE-A008-EA3D12AA5247}">
  <ds:schemaRefs>
    <ds:schemaRef ds:uri="http://schemas.microsoft.com/sharepoint/v3/contenttype/forms"/>
  </ds:schemaRefs>
</ds:datastoreItem>
</file>

<file path=customXml/itemProps3.xml><?xml version="1.0" encoding="utf-8"?>
<ds:datastoreItem xmlns:ds="http://schemas.openxmlformats.org/officeDocument/2006/customXml" ds:itemID="{44A3BBA1-CA14-4B7E-8AA9-9ACBE1ABA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0EB357-49A0-4F5F-89FD-49A06D21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3218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 Buddingh</dc:creator>
  <cp:keywords/>
  <dc:description/>
  <cp:lastModifiedBy>Raaijmakers,Ragna R.</cp:lastModifiedBy>
  <cp:revision>4</cp:revision>
  <cp:lastPrinted>2021-01-12T15:21:00Z</cp:lastPrinted>
  <dcterms:created xsi:type="dcterms:W3CDTF">2023-09-20T11:10:00Z</dcterms:created>
  <dcterms:modified xsi:type="dcterms:W3CDTF">2023-09-20T11:34:00Z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0x0101006539D2FB9B446640BD2C639E5131C676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